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E3" w:rsidRPr="007265E3" w:rsidRDefault="007265E3" w:rsidP="007265E3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</w:pPr>
      <w:r w:rsidRPr="007265E3"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  <w:t>Правила пребывания в объектах размещения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Надеемся, что данные советы помогут Вам правильно подготовиться к отдыху, быстро сориентироваться в правилах проживания и лечения по приезду и сделают ваш отпуск приятным и полезным.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Перед туром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Итак, проверяем наличие пакета документов, необходимых для заезда:</w:t>
      </w:r>
    </w:p>
    <w:p w:rsidR="007265E3" w:rsidRPr="007265E3" w:rsidRDefault="007265E3" w:rsidP="00726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ваучер на размещение в отеле (гостинице, пансионате, санатории)</w:t>
      </w:r>
    </w:p>
    <w:p w:rsidR="007265E3" w:rsidRPr="007265E3" w:rsidRDefault="007265E3" w:rsidP="00726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общегражданский российский паспорт (или действующий загранпаспорт)</w:t>
      </w:r>
    </w:p>
    <w:p w:rsidR="007265E3" w:rsidRPr="007265E3" w:rsidRDefault="007265E3" w:rsidP="007265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санаторно-курортная карта (если собираетесь лечиться) - оформляется в </w:t>
      </w:r>
      <w:proofErr w:type="gram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поликлинике</w:t>
      </w:r>
      <w:r w:rsidRPr="007265E3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(</w:t>
      </w:r>
      <w:proofErr w:type="gramEnd"/>
      <w:r w:rsidRPr="007265E3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можно оформить на месте в течение 3 рабочих дней и за </w:t>
      </w:r>
      <w:proofErr w:type="spellStart"/>
      <w:r w:rsidRPr="007265E3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допплату</w:t>
      </w:r>
      <w:proofErr w:type="spellEnd"/>
      <w:r w:rsidRPr="007265E3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)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Детям нужны:</w:t>
      </w:r>
    </w:p>
    <w:p w:rsidR="007265E3" w:rsidRPr="007265E3" w:rsidRDefault="007265E3" w:rsidP="00726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до 14 лет - оригинал свидетельства о рождении с отметкой (или вкладышем) о российском гражданстве; старше 14 лет - российский паспорт</w:t>
      </w:r>
    </w:p>
    <w:p w:rsidR="007265E3" w:rsidRPr="007265E3" w:rsidRDefault="007265E3" w:rsidP="00726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справка об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эпидокружении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(выдается в районной поликлинике)</w:t>
      </w:r>
    </w:p>
    <w:p w:rsidR="007265E3" w:rsidRPr="007265E3" w:rsidRDefault="007265E3" w:rsidP="007265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справка о прививках (выдается медсестрой в детсаду или школе)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Если ребенок до 18 лет следует с третьими лицами, необходимо нотариально заверенное согласие от родителей (согласно внутреннему краевому положению, объект может затребовать этот документ при заселении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</w:t>
      </w:r>
    </w:p>
    <w:p w:rsidR="007265E3" w:rsidRPr="007265E3" w:rsidRDefault="007265E3" w:rsidP="00726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полис ОМС</w:t>
      </w:r>
    </w:p>
    <w:p w:rsidR="007265E3" w:rsidRPr="007265E3" w:rsidRDefault="007265E3" w:rsidP="007265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авиабилеты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На руки пассажир получает маршрутную квитанцию, которая является подтверждением того, что билет оформлен, содержит всю необходимую информацию по перелету (аэропорт, время вылета, номер рейса) и нужна для самостоятельной электронной регистрации накануне поездки. Для регистрации в аэропорту она не нужна, будет достаточно предъявить свой паспорт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Важно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!</w:t>
      </w:r>
    </w:p>
    <w:p w:rsidR="007265E3" w:rsidRPr="007265E3" w:rsidRDefault="007265E3" w:rsidP="00726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чтобы не ошибиться с объектом размещения, получите у своего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турагента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точный адрес и название отеля (санатория), т.к. объекты размещения на курортном побережье нередко имеют созвучные или аналогичные названия</w:t>
      </w:r>
    </w:p>
    <w:p w:rsidR="007265E3" w:rsidRPr="007265E3" w:rsidRDefault="007265E3" w:rsidP="007265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внимательно ознакомьтесь с информацией в ваших ваучерах, обратите внимание на расчетный час, на первую услугу по питанию, на описание номера и услуг, входящих в стоимость Вашей путевки</w:t>
      </w:r>
    </w:p>
    <w:p w:rsidR="00A71A11" w:rsidRPr="00634FFC" w:rsidRDefault="00A71A11" w:rsidP="00A71A11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634FFC">
        <w:rPr>
          <w:rFonts w:ascii="Arial" w:eastAsia="Times New Roman" w:hAnsi="Arial" w:cs="Arial"/>
          <w:b/>
          <w:bCs/>
          <w:color w:val="5B9BD5" w:themeColor="accent1"/>
          <w:sz w:val="19"/>
          <w:szCs w:val="19"/>
          <w:lang w:eastAsia="ru-RU"/>
        </w:rPr>
        <w:t>Трансфер</w:t>
      </w:r>
      <w:r w:rsidRPr="00634FFC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br/>
        <w:t>Для того, чтобы Ваш трансфер состоялся, важно проследить, чтобы номер Вашего телефона, указанный при бронировании, был актуальным и действующим на момент встречи!</w:t>
      </w:r>
    </w:p>
    <w:p w:rsidR="00A71A11" w:rsidRPr="00634FFC" w:rsidRDefault="00A71A11" w:rsidP="00A71A11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634FFC">
        <w:rPr>
          <w:rFonts w:ascii="Arial" w:eastAsia="Times New Roman" w:hAnsi="Arial" w:cs="Arial"/>
          <w:b/>
          <w:bCs/>
          <w:color w:val="5B9BD5" w:themeColor="accent1"/>
          <w:sz w:val="19"/>
          <w:szCs w:val="19"/>
          <w:lang w:eastAsia="ru-RU"/>
        </w:rPr>
        <w:t>Условия встречи</w:t>
      </w:r>
    </w:p>
    <w:tbl>
      <w:tblPr>
        <w:tblW w:w="5000" w:type="pct"/>
        <w:tblBorders>
          <w:top w:val="outset" w:sz="6" w:space="0" w:color="D7D0D0"/>
          <w:left w:val="outset" w:sz="6" w:space="0" w:color="D7D0D0"/>
          <w:bottom w:val="outset" w:sz="6" w:space="0" w:color="D7D0D0"/>
          <w:right w:val="outset" w:sz="6" w:space="0" w:color="D7D0D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1513"/>
        <w:gridCol w:w="2600"/>
        <w:gridCol w:w="3179"/>
      </w:tblGrid>
      <w:tr w:rsidR="00A71A11" w:rsidRPr="00634FFC" w:rsidTr="00FF1803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b/>
                <w:bCs/>
                <w:color w:val="5B9BD5" w:themeColor="accent1"/>
                <w:sz w:val="19"/>
                <w:szCs w:val="19"/>
                <w:lang w:eastAsia="ru-RU"/>
              </w:rPr>
              <w:t>Тип трансфера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b/>
                <w:bCs/>
                <w:color w:val="5B9BD5" w:themeColor="accent1"/>
                <w:sz w:val="19"/>
                <w:szCs w:val="19"/>
                <w:lang w:eastAsia="ru-RU"/>
              </w:rPr>
              <w:t>Прибытие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b/>
                <w:bCs/>
                <w:color w:val="5B9BD5" w:themeColor="accent1"/>
                <w:sz w:val="19"/>
                <w:szCs w:val="19"/>
                <w:lang w:eastAsia="ru-RU"/>
              </w:rPr>
              <w:t>Место встречи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b/>
                <w:bCs/>
                <w:color w:val="5B9BD5" w:themeColor="accent1"/>
                <w:sz w:val="19"/>
                <w:szCs w:val="19"/>
                <w:lang w:eastAsia="ru-RU"/>
              </w:rPr>
              <w:t>Табличка</w:t>
            </w:r>
          </w:p>
        </w:tc>
      </w:tr>
      <w:tr w:rsidR="00A71A11" w:rsidRPr="00634FFC" w:rsidTr="00FF1803">
        <w:tc>
          <w:tcPr>
            <w:tcW w:w="216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Индивидуальный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на выходе из зала прилета</w:t>
            </w:r>
          </w:p>
        </w:tc>
        <w:tc>
          <w:tcPr>
            <w:tcW w:w="3690" w:type="dxa"/>
            <w:vMerge w:val="restart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15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 xml:space="preserve">Табличка с логотипом </w:t>
            </w:r>
            <w:proofErr w:type="spellStart"/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Алеан</w:t>
            </w:r>
            <w:proofErr w:type="spellEnd"/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 xml:space="preserve"> и ФИО туриста</w:t>
            </w:r>
          </w:p>
        </w:tc>
      </w:tr>
      <w:tr w:rsidR="00A71A11" w:rsidRPr="00634FFC" w:rsidTr="00FF1803"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15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ж/д вокзал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15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на перроне возле вагона</w:t>
            </w:r>
          </w:p>
        </w:tc>
        <w:tc>
          <w:tcPr>
            <w:tcW w:w="0" w:type="auto"/>
            <w:vMerge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</w:p>
        </w:tc>
      </w:tr>
      <w:tr w:rsidR="00A71A11" w:rsidRPr="00634FFC" w:rsidTr="00FF1803">
        <w:tc>
          <w:tcPr>
            <w:tcW w:w="216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Групповой</w:t>
            </w:r>
          </w:p>
        </w:tc>
        <w:tc>
          <w:tcPr>
            <w:tcW w:w="163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аэропорт</w:t>
            </w:r>
          </w:p>
        </w:tc>
        <w:tc>
          <w:tcPr>
            <w:tcW w:w="3015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 xml:space="preserve">стойка </w:t>
            </w:r>
            <w:proofErr w:type="spellStart"/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Алеан</w:t>
            </w:r>
            <w:proofErr w:type="spellEnd"/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 xml:space="preserve"> в зоне прилета</w:t>
            </w:r>
          </w:p>
        </w:tc>
        <w:tc>
          <w:tcPr>
            <w:tcW w:w="3690" w:type="dxa"/>
            <w:tcBorders>
              <w:top w:val="outset" w:sz="6" w:space="0" w:color="D7D0D0"/>
              <w:left w:val="outset" w:sz="6" w:space="0" w:color="D7D0D0"/>
              <w:bottom w:val="outset" w:sz="6" w:space="0" w:color="D7D0D0"/>
              <w:right w:val="outset" w:sz="6" w:space="0" w:color="D7D0D0"/>
            </w:tcBorders>
            <w:shd w:val="clear" w:color="auto" w:fill="FFFFFF"/>
            <w:vAlign w:val="center"/>
            <w:hideMark/>
          </w:tcPr>
          <w:p w:rsidR="00A71A11" w:rsidRPr="00634FFC" w:rsidRDefault="00A71A11" w:rsidP="00FF1803">
            <w:pPr>
              <w:spacing w:after="0" w:line="268" w:lineRule="atLeast"/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</w:pPr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 xml:space="preserve">Табличка с логотипом </w:t>
            </w:r>
            <w:proofErr w:type="spellStart"/>
            <w:r w:rsidRPr="00634FFC">
              <w:rPr>
                <w:rFonts w:ascii="Arial" w:eastAsia="Times New Roman" w:hAnsi="Arial" w:cs="Arial"/>
                <w:color w:val="5B9BD5" w:themeColor="accent1"/>
                <w:sz w:val="19"/>
                <w:szCs w:val="19"/>
                <w:lang w:eastAsia="ru-RU"/>
              </w:rPr>
              <w:t>Алеан</w:t>
            </w:r>
            <w:proofErr w:type="spellEnd"/>
          </w:p>
        </w:tc>
      </w:tr>
    </w:tbl>
    <w:p w:rsidR="00A71A11" w:rsidRPr="00634FFC" w:rsidRDefault="00A71A11" w:rsidP="00A71A11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</w:p>
    <w:p w:rsidR="00A71A11" w:rsidRPr="00634FFC" w:rsidRDefault="00A71A11" w:rsidP="00A71A11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634FFC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t>Информацию о времени предоставления обратного трансфера можно получить:</w:t>
      </w:r>
    </w:p>
    <w:p w:rsidR="00A71A11" w:rsidRPr="00634FFC" w:rsidRDefault="00A71A11" w:rsidP="00A71A1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634FFC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lastRenderedPageBreak/>
        <w:t>по телефону круглосуточной горячей линии</w:t>
      </w:r>
    </w:p>
    <w:p w:rsidR="00A71A11" w:rsidRPr="00634FFC" w:rsidRDefault="00A71A11" w:rsidP="00A71A11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</w:pPr>
      <w:r w:rsidRPr="00634FFC">
        <w:rPr>
          <w:rFonts w:ascii="Arial" w:eastAsia="Times New Roman" w:hAnsi="Arial" w:cs="Arial"/>
          <w:color w:val="5B9BD5" w:themeColor="accent1"/>
          <w:sz w:val="19"/>
          <w:szCs w:val="19"/>
          <w:lang w:eastAsia="ru-RU"/>
        </w:rPr>
        <w:t>Представитель принимающей компании накануне отъезда свяжется с Вами по телефону, указанному при бронировании, и сообщит дату и время обратного трансфера.</w:t>
      </w:r>
    </w:p>
    <w:p w:rsidR="00A71A11" w:rsidRPr="00E25C96" w:rsidRDefault="00A71A11" w:rsidP="00A71A11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E25C96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Контактный телефон круглосуточной горячей линии: </w:t>
      </w:r>
      <w:r>
        <w:rPr>
          <w:rStyle w:val="a3"/>
          <w:rFonts w:ascii="Arial" w:hAnsi="Arial" w:cs="Arial"/>
          <w:color w:val="5B9BD5" w:themeColor="accent1"/>
          <w:sz w:val="20"/>
          <w:szCs w:val="20"/>
          <w:shd w:val="clear" w:color="auto" w:fill="FFFFFF"/>
        </w:rPr>
        <w:t>8 (938) 402-48-99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Заезд и заселение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 заезде обращайте внимание на расчетный час. В отелях это, в основном, 12:00 или 14:00, в санаториях может быть 08:00 утра. Отель будет готов заселить вас в номер после наступления расчетного часа в день заезда, указанный в ваучере.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Вам нужно заехать в отель до расчетного часа, то ранний или досрочный заезд может состояться при наличии свободных номеров в ОР и за наличный расчет.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Если заезд состоялся после даты, указанной в ваучере, опоздание туристу не компенсируется. Важно вовремя предупредить своего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турагента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об позднем прибытии, так как номер будет «ждать» вас не более 24 часов 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Заселение туристов в номер гарантируется строго по ваучеру. Расселение туристов, не указанных в ваучере, может производиться за наличный расчет при возможности дополнительного размещения в номер, оплаченный Вами раннее, или при наличии свободных номеров в ОР на этот момент.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возраст ребенка не соответствует возрасту, указанному в ваучере, отель вправе потребовать за его размещение дополнительную плату, согласно своему прейскуранту.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Если при заезде обнаружилось несоответствие условий проживания/питания/лечения к указанным в Вашем ваучере, рекомендуем, в первую очередь, обратиться в службу размещения объекта для устранения недостатков. Если этого будет недостаточно, Вы можете обратиться за помощью в круглосуточную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 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горячую линию: </w:t>
      </w:r>
      <w:r w:rsidR="00A71A11">
        <w:rPr>
          <w:rStyle w:val="a3"/>
          <w:rFonts w:ascii="Arial" w:hAnsi="Arial" w:cs="Arial"/>
          <w:color w:val="5B9BD5" w:themeColor="accent1"/>
          <w:sz w:val="20"/>
          <w:szCs w:val="20"/>
          <w:shd w:val="clear" w:color="auto" w:fill="FFFFFF"/>
        </w:rPr>
        <w:t>8 (938) 402-48-99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На отдыхе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период пребывания в гостинице следует соблюдать общепринятые и отельные правила. О возможностях и порядке пользования инфраструктурой отеля вас проинформируют при заселении, дополнительную информацию всегда можно запросить у сотрудников ОР, у своего отельного гида или в отельной папке в своем номере. Оплаченный объем услуг, включенных в стоимость вашей путевки, указан в ваучере. 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Вы обязаны соблюдать правила пожарной безопасности, правила пребывания на территории данного объекта. За ущерб, нанесенный имуществу отеля, ОР вправе взыскать компенсацию с гостя непосредственно при выезде из отеля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Деньги и документы рекомендуем хранить в сейфе - в номере или на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ресепшен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Если Вы пользуетесь на курорте банковской картой, заранее запаситесь телефонами службы поддержки на случай потери (кражи) карты, чтобы оперативно ее заблокировать.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Выезд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Выезд из гостиницы осуществляется в день окончания срока тура, не позднее расчетного часа. В день выезда после наступления расчетного часа туристы обязаны освободить номер. Если время вашего отбытия (поезд, самолет) вечернее, вы можете сдать вещи в багажную комнату отеля и в течение дня пользоваться инфраструктурой отеля (территория, пляж), но не используя услуги питания.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Продление путевки возможно при наличии свободных номеров и готовности отеля продлить ваше пребывание. Оплата за продление проживания производится наличными в кассу отеля.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При досрочном выезде без уважительной причины неиспользованное время отдыха не компенсируется.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Досрочный выезд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досрочный отъезд произошел по уважительной причине (болезнь, смерть ближайших родственников и т.п.), необходимо получить на руки документы, подтверждающие время Вашего фактического пребывания в объекте у его администрации, и, по возвращении домой, обратиться с ними в свое турагентство для прохождения стандартной процедуры возврата неиспользованных денежных средств.</w:t>
      </w:r>
    </w:p>
    <w:p w:rsidR="007265E3" w:rsidRPr="007265E3" w:rsidRDefault="007265E3" w:rsidP="007265E3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</w:pPr>
      <w:r w:rsidRPr="007265E3">
        <w:rPr>
          <w:rFonts w:ascii="Helvetica" w:eastAsia="Times New Roman" w:hAnsi="Helvetica" w:cs="Helvetica"/>
          <w:color w:val="317EAC"/>
          <w:sz w:val="36"/>
          <w:szCs w:val="36"/>
          <w:lang w:eastAsia="ru-RU"/>
        </w:rPr>
        <w:lastRenderedPageBreak/>
        <w:t>Памятка туристу, посещающему курорты Краснодарского края. Туапсе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Общие правила безопасности в период пребывания на курортах Краснодарского края</w:t>
      </w:r>
    </w:p>
    <w:p w:rsidR="007265E3" w:rsidRPr="007265E3" w:rsidRDefault="007265E3" w:rsidP="007265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Период акклиматизации длится всего три дня. В этот период советуем дозировать время пребывания на солнце и в морской воде, чтобы не допустить перегрева или переохлаждения.</w:t>
      </w:r>
    </w:p>
    <w:p w:rsidR="007265E3" w:rsidRPr="007265E3" w:rsidRDefault="007265E3" w:rsidP="007265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Для принятия солнечных ванн выбирайте утренние или вечерние часы, когда солнечная активность еще невелика, используйте защитные средства, чтобы уберечься от солнечного ожога.</w:t>
      </w:r>
    </w:p>
    <w:p w:rsidR="007265E3" w:rsidRPr="007265E3" w:rsidRDefault="007265E3" w:rsidP="007265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вы отдыхаете в небольшом курортном поселке, рекомендуем иметь при себе минимальный набор лекарственных средств: противоаллергических, болеутоляющих, ферментных. Если вы приехали отдыхать на большой морской курорт, то всегда можете приобрести нужное лекарство в ближайшей аптеке. Если вы постоянно принимаете какие-либо лекарственные средства, не забудьте взять их с собой в необходимом количестве.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7265E3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Внимание: Напоминаем, что полис ОМС удостоверяет ваше право на бесплатное оказание медицинской помощи на всей территории РФ в объеме, предусмотренном базовой программой ОМС.</w:t>
      </w:r>
    </w:p>
    <w:p w:rsidR="007265E3" w:rsidRPr="007265E3" w:rsidRDefault="007265E3" w:rsidP="007265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Во избежание пищевых отравлений и аллергии с осторожностью пробуйте местную, непривычную пищу, тщательно мойте фрукты и овощи, не покупайте еду и сладости на пляже и пейте, по возможности, только бутилированную воду</w:t>
      </w:r>
    </w:p>
    <w:p w:rsidR="007265E3" w:rsidRPr="007265E3" w:rsidRDefault="007265E3" w:rsidP="007265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 оставляйте свои вещи без присмотра в общественных местах: на пляже, в точках питания и т.д. Принимающая сторона не несет ответственности за утерю или хищение вещей туристов.</w:t>
      </w:r>
    </w:p>
    <w:p w:rsidR="007265E3" w:rsidRPr="007265E3" w:rsidRDefault="007265E3" w:rsidP="007265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Не носите при себе обратные билеты и все деньги, оставляйте их в отеле (в сейфе номера или на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ресепшн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), взяв с собой только необходимую сумму. Будьте внимательны в местах скопления народа, чтобы не стать жертвой карманных воришек.</w:t>
      </w:r>
    </w:p>
    <w:p w:rsidR="007265E3" w:rsidRPr="007265E3" w:rsidRDefault="007265E3" w:rsidP="007265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Если вы выходите на самостоятельные прогулки, носите с собой карточку гостя (визитную карточку) отеля, где указаны его адрес и телефон.</w:t>
      </w:r>
    </w:p>
    <w:p w:rsidR="007265E3" w:rsidRPr="007265E3" w:rsidRDefault="007265E3" w:rsidP="007265E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Приобретать экскурсии лучше на территории отеля у отельных гидов или у представителей экскурсионных бюро, которые есть в каждом ОР.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Регион Туапсе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Туапсинский район – курортный регион, обласканный природой. С одной стороны, от него простерлась гладь Черного моря, с другой – безбрежье горных лесов, покрывающих отроги Главного Кавказского хребта. В Туапсинском районе встречаются средиземноморский климат и субтропики, горы набирают высоту, а листопадные леса уступают место вечнозеленой флоре. Туапсинский район включает: не слишком избалованный вниманием туристов город-порт Туапсе и курортные поселки, уютно устроившиеся на берегах, закрытых от ветров и течений бухт, у песчано-галечных и галечных пляжей, с аквапарками и дельфинариями, ресторанами и кафе, современными санаториями и комфортабельными отелями.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Географическое положение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Туапсинский район расположен на юге Краснодарского края, в центральной части Черноморского побережья Кавказа. Около 1300 км отделяют курорт от Москвы, 100 км – от Краснодара, 80 км – от Сочи. Помимо города Туапсе, в курортный регион входят поселки: Джубга,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Лермонтово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Новомихайловский, Ольгинка, Агой,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Небуг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Дедеркой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Шепси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а также курортную местность Бухта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Инал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Туапсинский район лежит у Главного Кавказского хребта, отроги которого покрывают все территорию курорта, пологими грядами подходя к самой кромке Черного моря. С севера на юг высота гор постепенно возрастает, достигая 1839 м в самой высокой точке Туапсинского района – вершине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Шесси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Горы расчленены глубокими ущельями и оврагами, течениями бурных рек, образующих переливы водопадов. Побережье Туапсинского района протянулось на 80 км от Лазаревского района Сочи до бухты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Инал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Береговая линия сильно изрезана – скалистые мысы вдаются в море, образуя многочисленные заливы и бухты. Природа наделила Туапсе и курортные поселки удивительным многообразием флоры. Здесь произрастают тысячи видов редких растений и деревьев. В районе 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преобладают горные леса, в которых растут дуб, бук, граб и каштан, хвойные деревья – можжевельник, кедр и кавказская пихта. На скальных утесах возвышаются причудливой формы сосны, а пастбища устланы луговым разнотравьем.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Климат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Туапсинский район лежит в двух климатических поясах – от Туапсе до Бухты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Инал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господствует средиземноморский климат, южнее начинаются влажные субтропики. Горные хребты защищают район от холодных ветров, море отдает накопленное тепло, поэтому на курортах Туапсе комфортно в любое время года.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Зима в районе мягкая, бесснежная и короткая, средняя температура января составляет -5 °С. Весна короткая, уже в начале мая лето вступает в свои права. Лето солнечное, знойное и продолжительное. Средняя температура июля составляет 23 °С. Среднегодовое количество осадков – около 1370 мм. Наибольшее их количество приходится на период с ноября по март.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Число часов солнечного сияния – 2290 в год.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Купальный сезон в Туапсинском районе длится с середины мая по середину октября. Температура воды в этот период колеблется в пределах 18-25 °С. Традиционно лучшим временем для отдыха на Черноморском побережье Кавказа является сентябрь и начало октября – в это время температура воздуха максимально комфортная, а море еще теплое.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Транспорт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Авиатранспорт. 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Ближайшие к Туапсе аэропорты находятся в Краснодаре и Сочи. Международный аэропорт Адлер, связанный прямыми авиарейсами с Москвой, Санкт-Петербургом, Екатеринбургом, Казанью, Ташкентом и Ереваном, расположен в 140 км от Туапсе. Преодолеть это расстояние можно на аэроэкспрессе, отправляющемся несколько раз в день с платформы аэропорта. Время в пути на аэроэкспрессе составляет 3,5 часа.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Также до туапсинского района можно добраться на маршрутном такси или рейсовом автобусе: сначала до автовокзала Сочи, а оттуда – до курортных поселков. Кроме того, в зале прибытия аэропорта располагаются диспетчерские стойки компаний, предлагающих услуги такси.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Международный аэропорт Краснодара принимает прямые авиарейсы из Москвы, Санкт-Петербурга, Новосибирска, Волгограда, Астрахани, Симферополя, Екатеринбурга, Вены, Дубая. От аэропорта нужно добраться до автовокзала или железнодорожного вокзала Краснодара. До Туапсе ходят скоростные электропоезда «Ласточка» и рейсовые автобусы. Также в зале прилета аэропорта можно заказать такси.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Железнодорожный транспорт. 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Туапсе находится крупный железнодорожный узел </w:t>
      </w:r>
      <w:proofErr w:type="gram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Северо-Кавказской</w:t>
      </w:r>
      <w:proofErr w:type="gram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железной дороги. На вокзал города прибывают поезда дальнего следования из Москвы, Санкт-Петербурга, Ростова-на-Дону, Смоленска, Ижевска, Новосибирска, Тюмени, Череповца, Казани и других крупных городов России. Пригородное сообщение связывает Туапсе с Адлером и Краснодаром.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Автобусное сообщение.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В Туапсе действует автовокзал. Прямые автобусные рейсы связывают курортный район с Краснодаром, Сочи, Ставрополью, Астраханью, Ростовом-на-Дону. Развита сеть пригородных маршрутов, связывающих курортные поселки между </w:t>
      </w:r>
      <w:proofErr w:type="spellStart"/>
      <w:proofErr w:type="gram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собой.</w:t>
      </w:r>
      <w:r w:rsidRPr="007265E3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Добираться</w:t>
      </w:r>
      <w:proofErr w:type="spellEnd"/>
      <w:proofErr w:type="gramEnd"/>
      <w:r w:rsidRPr="007265E3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 xml:space="preserve"> из Адлера в Туапсе автобусом или автомобилем не очень комфортно, так как почти вся дорога представляет собой крутой горный серпантин. Рекомендуем передвигаться на </w:t>
      </w:r>
      <w:proofErr w:type="spellStart"/>
      <w:r w:rsidRPr="007265E3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жд</w:t>
      </w:r>
      <w:proofErr w:type="spellEnd"/>
      <w:r w:rsidRPr="007265E3">
        <w:rPr>
          <w:rFonts w:ascii="Arial" w:eastAsia="Times New Roman" w:hAnsi="Arial" w:cs="Arial"/>
          <w:i/>
          <w:iCs/>
          <w:color w:val="222222"/>
          <w:sz w:val="19"/>
          <w:szCs w:val="19"/>
          <w:lang w:eastAsia="ru-RU"/>
        </w:rPr>
        <w:t>-транспорте.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Морской транспорт. 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порту Туапсе делают промежуточные остановки теплоходы и скоростные катамараны, следующие по маршруту Сочи-Геленджик-Сочи.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Городской наземный транспорт – 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маршрутные такси и автобусы охватывают весь курортный район.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Кроме того, в Туапсе и поселках развита служба такси, имеются пункты проката автомобилей.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Пляжи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Пляжи Туапсинского района существенно отличаются друг от друга. Прибрежную полосу курортного региона открывают пляжи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Бухты </w:t>
      </w:r>
      <w:proofErr w:type="spellStart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Инал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. В поселке создан искусственный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мелкогалечный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пляж протяженностью более 5 км. Дно у моря пологое и выстланное у берега песком. Горные породы, из которых сложены дно и пляж бухты придает воде красивый лазурный цвет. На пляже имеются водные аттракционы для детей, пункты проката, местами установлены тенты и лежаки.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Центральный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пляж Джубги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– песчано-галечный, вытянувшийся вдоль моря на 800 м. Заход в море хороший, дно пологое с постепенным набором глубины. На пляже имеется вся необходимая инфраструктура теневые навесы, шезлонги, надувные горки для детей, прокат катамаранов, массажный 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 xml:space="preserve">кабинет, пляжные кафе. На вышках дежурят профессиональные спасатели. По бокам от центрального пляжа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Джубгии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находятся галечные и каменистые пляжи. Подле горы Ежик расположен нудистский пляж.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Пляж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поселка </w:t>
      </w:r>
      <w:proofErr w:type="spellStart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Лермонтово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протяженностью более 2 км и шириной в 50 м сложен из крупного золотистого песка и мелкой гальки. Дно моря здесь пологое и ровное, что способствует хорошему прогреву воды. На пляже имеются водные аттракционы, горки для детей и пункты проката. На мысе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Шапсухо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находится дикий галечно-гравийный пляж.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Пляжи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Новомихайловского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лежат в неглубокой бухте. Берег сложен мелкой галькой и, местами, песком. В районе центрального пляжа дно ровное, понижается постепенно, что создает условия для отдыха с детьми. Пляж полностью оборудован – здесь имеются кабинки для переодевания, туалеты, лежаки, навесы от солнца, центры водного спорта, пляжные аттракционы.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Пляжи Ольгинки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считаются одними из лучших в Туапсинском районе. Широкую прибрежную полосу, сложенную отполированной мелкой галькой, уютную бухту, ровное дно и чистое теплое море дополняют пункты проката, ряды лежаков и навесов, луна-парк, расположенный прямо на пляже.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Пляжи </w:t>
      </w:r>
      <w:proofErr w:type="spellStart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Небуга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славятся своей благоустроенностью и чистотой. На прибрежной полосе поселка находится большое количество закрытых пляжей ведомственных санаториев, курортных центров и отелей. Центральный пляж поселка сложен из обкатанной мелкой гальки и частично из песка. Здесь имеются раздевалки, всевозможные водные аттракционы, кафе.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Центральный пляж Туапсе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находится в юго-восточной части города. Пляж песчано-галечный длинной чуть более километра и шириной 40-50 м. Дно в этой части Туапсинского побережья ровное со спокойным рельефом. Людей на пляже немного, так как многих туристов смущает соседство с портом. Зато пляж имеет всю необходимую инфраструктуру – от кабинок для переодевания и спасательной станции до водных аттракционов и летних кафе.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Пляжи </w:t>
      </w:r>
      <w:proofErr w:type="spellStart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Агоя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 </w:t>
      </w:r>
      <w:proofErr w:type="spellStart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Дедеркоя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и </w:t>
      </w:r>
      <w:proofErr w:type="spellStart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Шепси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привлекают ценителей уединенного отдыха. Прибрежные полосы поселков сложены мелкой и средней галькой с вкраплениями песка. Людей здесь традиционно немного, из пляжной инфраструктуры – кабинки для переодевания, надувные горки для детей и кафе.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Связь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Туапсе услуги сотовой связи предоставляют мобильные операторы МТС, Мегафон, Билайн и Теле2. На территории района действуют салоны операторов «большой тройки», где можно не только приобрести, заблокировать или восстановить сим-карту. На территории отелей, курортных центров, некоторых кафе и ресторанов имеется свободный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Wi-Fi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доступ в интернет.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Телефонный код Туапсе – +7 6167.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Для звонка из любого города России следует набирать +7-86167- номер абонента.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Интернет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Точки беспроводного доступа в интернет имеются почти повсеместно: курортных центрах, кафе, ресторанах, санаториях и отелях. Имеется 3G-интернет.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Банковские карты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За последние годы банкоматы стали неотъемлемой частью инфраструктуры многих объектов размещения в туапсинском районе. Банкоматы также есть во многих общественных местах: ресторанах, торговых и развлекательных центрах и т.д.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Питание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Рестораны.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В Туапсинском районе представлено большое разнообразие кафе и ресторанов. В местных заведениях можно отведать традиционные блюда, русской, кавказской, европейской и восточной кухонь. Особую популярность в Туапсе и курортах имеют итальянские блюда. В самом центре береговой линии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Небуга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находится ресторан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Sorrento</w:t>
      </w:r>
      <w:proofErr w:type="spellEnd"/>
      <w:proofErr w:type="gramStart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Патио</w:t>
      </w:r>
      <w:proofErr w:type="gram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терраса ресторана оформлены в современном стиле. Гостям «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Sorrento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 предлагают отведать телячью вырезку и стейки «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Рибай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»,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дорадо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 гриле, легкие салаты и десерты.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Ценители высокой кухни могут посетить ресторан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La’more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», расположенный чуть к северу от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Небуга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в поселке Майский. Изысканным интерьерам полностью соответствует и меню заведения. К поданным под оригинальными соусами лобстерам, камчатскому крабу и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сибасу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сомелье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порекомендует тот или иной сорт вина. Блюдами итальянской кухни можно насладиться в ресторане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Портофино</w:t>
      </w:r>
      <w:proofErr w:type="spellEnd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»,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расположенном в центральной части Туапсе. Интерьер заведения выполнен 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в теплых тонах, а залы ресторана наполняет аромат свежеприготовленной пиццы, томатов и сыра.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каждом, из курортных поселков района, имеются кафе, столовые и пункты быстрого питания с умеренными ценами.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Инфраструктура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и аквапарки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Парки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 центре Туапсе расположены: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Городской парк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пересеченный прогулочными </w:t>
      </w:r>
      <w:proofErr w:type="spellStart"/>
      <w:proofErr w:type="gram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аллеями,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Детский</w:t>
      </w:r>
      <w:proofErr w:type="spellEnd"/>
      <w:proofErr w:type="gramEnd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 парк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с ухоженной территорией и развивающими уличными тренажерами. Через центр города проходит самая длинная в Европе платановая аллея. Улицу протяженностью 2 км обрамляют деревья, высаженные более ста лет назад. На аллее установлены скульптуры и памятники, фонтаны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«Дельфин и русалка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 и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«Встреча» 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Небольшие парковые зоны и скверы разбиты в Джубге, Новомихайловском и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Лермонтово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Театры и кинотеатры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В Туапсе действует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Театр юного зрителя,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на сцене которого ставят спектакли молодых драматургов и классиков. Помимо детских спектаклей, в репертуаре театра имеются пьесы для их родителей. Летом на сцене театра выступают с гастролями театральные труппы с разных концов страны.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центре Туапсе рядом с Платановой аллеей находится кинокомплекс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«Шоу-тайм»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с двумя залами. На Сочинской улице открыт кинотеатр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«Монитор».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Кроме того, собственными киноконцертными залами располагают многие санатории и пансионаты.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Музеи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Познакомиться с историей Туапсинского района и биографиями его знаменитых жителей можно в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Краеведческом музее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города. В коллекции музея собраны археологические и этнографические экспонаты, документы и фотографии, произведения искусства. В центре города, на улице Карла Маркса, находится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Музей обороны Туапсе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в выставочных залах которого представлена гипсометрическая карта Туапсинской оборонительной операции, диорама города во время авиационного налета, оружие, награды, письма, предметы с раскопок, а также широко использовавшаяся в Первую Мировую войну винтовка Мосина.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память о художнике-пейзажисте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А.А. Киселеве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в Туапсе открыт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дом-музей.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Экспозиция размещена в дачном доме, принадлежавшем семье живописца. В музее можно увидеть личные вещи художника, картины, фотоматериалы и письма. В доме-музее проводятся музыкальные и творческие вечера.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Развлекательные и торговые центры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Крупнейший торгово-развлекательный комплекс Туапсе –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«Красная площадь». 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молле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действуют магазины одежды ведущих модных брендов, магазины бытовой техники и электроники, супермаркеты. На верхних этажах торгового центра располагается Киноцентр, детский развлекательный комплекс, кафе и рестораны. Также в городе действует боулинг-клуб и бильярдная.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курортных поселках Туапсинского района действуют дискотеки и ночные клубы, бильярдные, боулинг-клубы, а в окрестностях курортов располагаются этнографические центры, форелевые хозяйства, банные комплексы, в которых для гостей проводят развлекательные программы.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Аквапарки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Самый первый в районе Туапсинского побережья аквапарк находится в поселке Джубга. Комплекс водных развлечений представлен 16 взрослыми горками и 12 водными спусками для детей, волновым бассейном, бассейном с противотоком, джакузи. В аквапарке имеются зоны отдыха и кафе, аэросолярии.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В поселке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Лермонтово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действует аквапарк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«Черномор».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Комплек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совсем небольшой, вмешает горки «Камикадзе», «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Тобоганы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», «Рафтинг», спуски для детей, бассейн.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В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Небуге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открыт аквапарк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«Дельфин».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Среди водных аттракционов – экстремальные горки «Черная дыра» и «Камикадзе», семейные аттракционы и водные горки для детей. В аквапарке проходят анимационные программы - игры на воде,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аквааэробика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конкурсы и шоу-программы для взрослых.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Парки аттракционов. Аттракционы имеются на пляжах курортного района – здесь и батуты для детей и взрослых, аттракцион рогатка, прокат велосипедов и веломобилей. Широко представлены водные аттракционы – катание на «банане», «плюшке» и на парашюте, привязанном к катеру. Детские карусели и электромобили имеются в городском парке Туапсе.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Дельфинарии. В поселке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Небуг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 берегу реки стоит дельфинарий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</w:t>
      </w:r>
      <w:proofErr w:type="spellStart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АкваМир</w:t>
      </w:r>
      <w:proofErr w:type="spellEnd"/>
      <w:proofErr w:type="gramStart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».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Представления</w:t>
      </w:r>
      <w:proofErr w:type="gram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проходят несколько раз в день.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lastRenderedPageBreak/>
        <w:t>Экскурсионные программы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Туапсинский район богат на природные и рукотворные достопримечательности. Одним из символов курортного региона стала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«Скала Киселева».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 Природный памятник находится в 4 км к северу от Туапсе между мысом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Кадош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поселком Агой. Отвесная, сложенная из песчаника, скала получила свое название в честь художника А.А. Киселева, запечатлевшего ее на нескольких полотнах. Вершину скалы зеленой шапкой прикрывает сосновый бор. Неподалеку находится еще один природный памятник – небольшие пещеры в толще скальной породы, за размер получившие название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«Мышиные норы».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Не менее интересны для посещения горы Туапсе –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Индюк, Два брата, гора Крепость, гора </w:t>
      </w:r>
      <w:proofErr w:type="spellStart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Псеушхо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В рамках экскурсии можно увидеть глубокие ущелья, скалистые выступы, на которых укоренились сосны, пещеры, в которых были найдены следу древних стоянок.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 xml:space="preserve">Рядом с поселками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Лермонтово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Агой и </w:t>
      </w:r>
      <w:proofErr w:type="spellStart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Дедеркой</w:t>
      </w:r>
      <w:proofErr w:type="spellEnd"/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находятся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каскады водопадов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С каменных карнизов обрушиваются воды горных рек. Летом многие отваживаются искупаться под леденящей струей воды или окунуться в образованные потоком каменные чаши.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В Туапсинском районе, как и на всем побережье Кавказа, имеются остатки древних культовых сооружений –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дольменов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Окутанные тайнами и мифами каменные мегалиты датируются бронзовым веком. Самое большое подобное сооружение в крае,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Дольмен Благополучия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находится в Пригородном районе Туапсе, куда можно добраться самостоятельно. Еще одним интересным археологически комплексом является </w:t>
      </w: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 xml:space="preserve">городище </w:t>
      </w:r>
      <w:proofErr w:type="spellStart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Дузу</w:t>
      </w:r>
      <w:proofErr w:type="spellEnd"/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-Кале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расположенное в 4 км к северу от Новомихайловского, на скалистом мысу.</w:t>
      </w: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br/>
        <w:t>Курорты Туапсинского района могут стать отправной точкой для путешествия в Сочи, Адыгею и Абхазию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Телефоны экстренных служб в Туапсинском районе</w:t>
      </w:r>
    </w:p>
    <w:p w:rsidR="007265E3" w:rsidRPr="007265E3" w:rsidRDefault="007265E3" w:rsidP="007265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Единый ситуационный центр – 112; (86167) 242-12, 252-12</w:t>
      </w:r>
    </w:p>
    <w:p w:rsidR="007265E3" w:rsidRPr="007265E3" w:rsidRDefault="007265E3" w:rsidP="007265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Пожарная служба – 01</w:t>
      </w:r>
    </w:p>
    <w:p w:rsidR="007265E3" w:rsidRPr="007265E3" w:rsidRDefault="007265E3" w:rsidP="007265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Полиция – 02; (86167) 303-02, 228-40</w:t>
      </w:r>
    </w:p>
    <w:p w:rsidR="007265E3" w:rsidRPr="007265E3" w:rsidRDefault="007265E3" w:rsidP="007265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Скорая медицинская помощь – 03; (86167) 231-54</w:t>
      </w:r>
    </w:p>
    <w:p w:rsidR="007265E3" w:rsidRPr="007265E3" w:rsidRDefault="007265E3" w:rsidP="007265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Справочная ж/д вокзала – (86167) 725-08, 725-60, 309-11</w:t>
      </w:r>
    </w:p>
    <w:p w:rsidR="007265E3" w:rsidRPr="007265E3" w:rsidRDefault="007265E3" w:rsidP="007265E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Справочная автовокзала – (86167) 228-46</w:t>
      </w:r>
    </w:p>
    <w:p w:rsidR="007265E3" w:rsidRPr="007265E3" w:rsidRDefault="007265E3" w:rsidP="007265E3">
      <w:pPr>
        <w:shd w:val="clear" w:color="auto" w:fill="FFFFFF"/>
        <w:spacing w:after="150" w:line="268" w:lineRule="atLeas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7265E3"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  <w:t>Единый номер телефона службы поддержки туристов на курортах Краснодарского края и Крыма: </w:t>
      </w:r>
      <w:r w:rsidR="00A71A11">
        <w:rPr>
          <w:rStyle w:val="a3"/>
          <w:rFonts w:ascii="Arial" w:hAnsi="Arial" w:cs="Arial"/>
          <w:color w:val="5B9BD5" w:themeColor="accent1"/>
          <w:sz w:val="20"/>
          <w:szCs w:val="20"/>
          <w:shd w:val="clear" w:color="auto" w:fill="FFFFFF"/>
        </w:rPr>
        <w:t>8 (938) 402-48-99</w:t>
      </w:r>
      <w:bookmarkStart w:id="0" w:name="_GoBack"/>
      <w:bookmarkEnd w:id="0"/>
    </w:p>
    <w:p w:rsidR="0087224B" w:rsidRDefault="0087224B" w:rsidP="007265E3"/>
    <w:sectPr w:rsidR="0087224B" w:rsidSect="007265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A18CB"/>
    <w:multiLevelType w:val="multilevel"/>
    <w:tmpl w:val="CC42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3B731E"/>
    <w:multiLevelType w:val="multilevel"/>
    <w:tmpl w:val="1CE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36774D"/>
    <w:multiLevelType w:val="multilevel"/>
    <w:tmpl w:val="24D43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F4523"/>
    <w:multiLevelType w:val="multilevel"/>
    <w:tmpl w:val="2B50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B005D"/>
    <w:multiLevelType w:val="multilevel"/>
    <w:tmpl w:val="55480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CF6DCF"/>
    <w:multiLevelType w:val="multilevel"/>
    <w:tmpl w:val="FC46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D264B9"/>
    <w:multiLevelType w:val="multilevel"/>
    <w:tmpl w:val="B5B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C31819"/>
    <w:multiLevelType w:val="multilevel"/>
    <w:tmpl w:val="3572C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61"/>
    <w:rsid w:val="007265E3"/>
    <w:rsid w:val="0087224B"/>
    <w:rsid w:val="00920561"/>
    <w:rsid w:val="00A71A11"/>
    <w:rsid w:val="00C8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71F15"/>
  <w15:chartTrackingRefBased/>
  <w15:docId w15:val="{BD892E07-4DC6-4BF8-85D2-E2B621EB3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6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65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ng-scope">
    <w:name w:val="ng-scope"/>
    <w:basedOn w:val="a"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265E3"/>
    <w:rPr>
      <w:b/>
      <w:bCs/>
    </w:rPr>
  </w:style>
  <w:style w:type="character" w:styleId="a4">
    <w:name w:val="Emphasis"/>
    <w:basedOn w:val="a0"/>
    <w:uiPriority w:val="20"/>
    <w:qFormat/>
    <w:rsid w:val="007265E3"/>
    <w:rPr>
      <w:i/>
      <w:iCs/>
    </w:rPr>
  </w:style>
  <w:style w:type="character" w:customStyle="1" w:styleId="apple-converted-space">
    <w:name w:val="apple-converted-space"/>
    <w:basedOn w:val="a0"/>
    <w:rsid w:val="007265E3"/>
  </w:style>
  <w:style w:type="paragraph" w:styleId="a5">
    <w:name w:val="Normal (Web)"/>
    <w:basedOn w:val="a"/>
    <w:uiPriority w:val="99"/>
    <w:semiHidden/>
    <w:unhideWhenUsed/>
    <w:rsid w:val="0072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3533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Багаутдинова Наталья</dc:creator>
  <cp:keywords/>
  <dc:description/>
  <cp:lastModifiedBy>brat</cp:lastModifiedBy>
  <cp:revision>2</cp:revision>
  <dcterms:created xsi:type="dcterms:W3CDTF">2018-04-02T08:44:00Z</dcterms:created>
  <dcterms:modified xsi:type="dcterms:W3CDTF">2018-04-02T08:44:00Z</dcterms:modified>
</cp:coreProperties>
</file>