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shd w:val="clear" w:color="auto" w:fill="FFFC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EE787D" w:rsidRPr="00EE787D" w:rsidTr="00EE787D">
        <w:tc>
          <w:tcPr>
            <w:tcW w:w="5000" w:type="pct"/>
            <w:shd w:val="clear" w:color="auto" w:fill="FFFCF3"/>
            <w:vAlign w:val="center"/>
            <w:hideMark/>
          </w:tcPr>
          <w:p w:rsidR="00EE787D" w:rsidRPr="00EE787D" w:rsidRDefault="00EE787D" w:rsidP="00EE787D">
            <w:pPr>
              <w:spacing w:before="150" w:after="150" w:line="240" w:lineRule="auto"/>
              <w:jc w:val="center"/>
              <w:textAlignment w:val="top"/>
              <w:outlineLvl w:val="0"/>
              <w:rPr>
                <w:rFonts w:ascii="Arial" w:eastAsia="Times New Roman" w:hAnsi="Arial" w:cs="Arial"/>
                <w:b/>
                <w:bCs/>
                <w:color w:val="333333"/>
                <w:spacing w:val="-15"/>
                <w:kern w:val="36"/>
                <w:sz w:val="45"/>
                <w:szCs w:val="45"/>
                <w:lang w:eastAsia="ru-RU"/>
              </w:rPr>
            </w:pPr>
          </w:p>
        </w:tc>
      </w:tr>
    </w:tbl>
    <w:p w:rsidR="00EE787D" w:rsidRPr="00EE787D" w:rsidRDefault="00EE787D" w:rsidP="00EE7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30" w:type="dxa"/>
        <w:shd w:val="clear" w:color="auto" w:fill="FFFC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1"/>
      </w:tblGrid>
      <w:tr w:rsidR="00EE787D" w:rsidRPr="00EE787D" w:rsidTr="00EE787D">
        <w:tc>
          <w:tcPr>
            <w:tcW w:w="0" w:type="auto"/>
            <w:shd w:val="clear" w:color="auto" w:fill="FFFCF3"/>
            <w:hideMark/>
          </w:tcPr>
          <w:p w:rsidR="00EE787D" w:rsidRPr="00EE787D" w:rsidRDefault="00EE787D" w:rsidP="00EE787D">
            <w:pPr>
              <w:spacing w:before="150" w:after="150" w:line="240" w:lineRule="auto"/>
              <w:jc w:val="center"/>
              <w:textAlignment w:val="top"/>
              <w:outlineLvl w:val="1"/>
              <w:rPr>
                <w:rFonts w:ascii="Arial" w:eastAsia="Times New Roman" w:hAnsi="Arial" w:cs="Arial"/>
                <w:b/>
                <w:bCs/>
                <w:color w:val="333333"/>
                <w:spacing w:val="-15"/>
                <w:sz w:val="21"/>
                <w:szCs w:val="21"/>
                <w:lang w:eastAsia="ru-RU"/>
              </w:rPr>
            </w:pPr>
            <w:r w:rsidRPr="00EE787D">
              <w:rPr>
                <w:rFonts w:ascii="Arial" w:eastAsia="Times New Roman" w:hAnsi="Arial" w:cs="Arial"/>
                <w:b/>
                <w:bCs/>
                <w:color w:val="333333"/>
                <w:spacing w:val="-15"/>
                <w:sz w:val="21"/>
                <w:szCs w:val="21"/>
                <w:lang w:eastAsia="ru-RU"/>
              </w:rPr>
              <w:t>Программа лечения</w:t>
            </w:r>
            <w:r w:rsidRPr="00EE787D">
              <w:rPr>
                <w:rFonts w:ascii="Arial" w:eastAsia="Times New Roman" w:hAnsi="Arial" w:cs="Arial"/>
                <w:b/>
                <w:bCs/>
                <w:color w:val="333333"/>
                <w:spacing w:val="-15"/>
                <w:sz w:val="21"/>
                <w:szCs w:val="21"/>
                <w:lang w:eastAsia="ru-RU"/>
              </w:rPr>
              <w:br/>
              <w:t>«Синдрома менеджера»</w:t>
            </w:r>
          </w:p>
          <w:p w:rsidR="00EE787D" w:rsidRPr="00EE787D" w:rsidRDefault="00EE787D" w:rsidP="00EE787D">
            <w:pPr>
              <w:spacing w:before="150" w:after="150" w:line="240" w:lineRule="auto"/>
              <w:ind w:firstLine="225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E787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ПРОБЛЕМЫ:</w:t>
            </w:r>
            <w:r w:rsidRPr="00EE787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постоянный стресс, раздражительность, ощущение недостатка времени, бессонница, отсутствие возможности расслабиться, постоянный страх за результаты своей работы, половые расстройства.</w:t>
            </w:r>
          </w:p>
          <w:p w:rsidR="00EE787D" w:rsidRPr="00EE787D" w:rsidRDefault="00EE787D" w:rsidP="00EE787D">
            <w:pPr>
              <w:spacing w:before="150" w:after="150" w:line="240" w:lineRule="auto"/>
              <w:ind w:firstLine="225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E787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РЕШЕНИЕ:</w:t>
            </w:r>
            <w:r w:rsidRPr="00EE787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bookmarkStart w:id="0" w:name="_GoBack"/>
            <w:r w:rsidRPr="00EE787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лечение по специально разработанной программе для занятых и активных людей</w:t>
            </w:r>
          </w:p>
          <w:p w:rsidR="00EE787D" w:rsidRPr="00EE787D" w:rsidRDefault="00EE787D" w:rsidP="00EE787D">
            <w:pPr>
              <w:spacing w:before="150" w:after="150" w:line="240" w:lineRule="auto"/>
              <w:ind w:firstLine="225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E787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ПРОДОЛЖИТЕЛЬНОСТЬ</w:t>
            </w:r>
            <w:r w:rsidRPr="00EE787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программы: 7 суток (заезд – в воскресенье 17.00 (ужин); отъезд - в воскресенье после обеда)</w:t>
            </w:r>
          </w:p>
          <w:bookmarkEnd w:id="0"/>
          <w:p w:rsidR="00EE787D" w:rsidRPr="00EE787D" w:rsidRDefault="00EE787D" w:rsidP="00EE787D">
            <w:pPr>
              <w:spacing w:before="150" w:after="150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135CAE"/>
                <w:spacing w:val="-15"/>
                <w:sz w:val="28"/>
                <w:szCs w:val="34"/>
                <w:lang w:eastAsia="ru-RU"/>
              </w:rPr>
            </w:pPr>
            <w:r w:rsidRPr="00EE787D">
              <w:rPr>
                <w:rFonts w:ascii="Helvetica" w:eastAsia="Times New Roman" w:hAnsi="Helvetica" w:cs="Helvetica"/>
                <w:b/>
                <w:bCs/>
                <w:color w:val="135CAE"/>
                <w:spacing w:val="-15"/>
                <w:sz w:val="28"/>
                <w:szCs w:val="34"/>
                <w:lang w:eastAsia="ru-RU"/>
              </w:rPr>
              <w:t>СОСТАВ программы:</w:t>
            </w:r>
          </w:p>
          <w:tbl>
            <w:tblPr>
              <w:tblW w:w="9285" w:type="dxa"/>
              <w:jc w:val="center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EAEBE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6432"/>
              <w:gridCol w:w="2010"/>
            </w:tblGrid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EFFAC9"/>
                  <w:tcMar>
                    <w:top w:w="15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EFFAC9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процедуры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EFFAC9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Консультация терапевта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Консультация кардиолога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показаниям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Консультация невролога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Консультация уролога и гинеколога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показаниям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Минеральная ванна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Арома</w:t>
                  </w:r>
                  <w:proofErr w:type="spellEnd"/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-фитотерапия или психотерапия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Массаж (2ед)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Стоун-терапия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Электрофорез на воротниковую зону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Бассейн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/по 30минут/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ЛФК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Кислородный коктейль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</w:t>
                  </w:r>
                  <w:proofErr w:type="spellStart"/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Ормед-релакс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Гинекологические и </w:t>
                  </w:r>
                  <w:proofErr w:type="spellStart"/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андрологические</w:t>
                  </w:r>
                  <w:proofErr w:type="spellEnd"/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методы лечения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DF9E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показаниям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Тренажерный зал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outset" w:sz="6" w:space="0" w:color="auto"/>
                  </w:tcBorders>
                  <w:shd w:val="clear" w:color="auto" w:fill="FFFCF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ежедневно</w:t>
                  </w:r>
                </w:p>
              </w:tc>
            </w:tr>
            <w:tr w:rsidR="00EE787D" w:rsidRPr="00EE787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nil"/>
                    <w:right w:val="outset" w:sz="6" w:space="0" w:color="auto"/>
                  </w:tcBorders>
                  <w:shd w:val="clear" w:color="auto" w:fill="EAEBEC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nil"/>
                    <w:right w:val="outset" w:sz="6" w:space="0" w:color="auto"/>
                  </w:tcBorders>
                  <w:shd w:val="clear" w:color="auto" w:fill="EAEBE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Терренкур/скандинавская ходьба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nil"/>
                    <w:right w:val="outset" w:sz="6" w:space="0" w:color="auto"/>
                  </w:tcBorders>
                  <w:shd w:val="clear" w:color="auto" w:fill="EAEBE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787D" w:rsidRPr="00EE787D" w:rsidRDefault="00EE787D" w:rsidP="00EE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ежедневно</w:t>
                  </w:r>
                </w:p>
              </w:tc>
            </w:tr>
          </w:tbl>
          <w:p w:rsidR="00EE787D" w:rsidRPr="00EE787D" w:rsidRDefault="00EE787D" w:rsidP="00EE787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B2B42" w:rsidRDefault="001B2B42"/>
    <w:sectPr w:rsidR="001B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D"/>
    <w:rsid w:val="001B2B42"/>
    <w:rsid w:val="00E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5C45"/>
  <w15:chartTrackingRefBased/>
  <w15:docId w15:val="{E451B515-62E2-4F73-8CFF-D10BF5A0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Ирина</dc:creator>
  <cp:keywords/>
  <dc:description/>
  <cp:lastModifiedBy>Трофимова Ирина</cp:lastModifiedBy>
  <cp:revision>1</cp:revision>
  <dcterms:created xsi:type="dcterms:W3CDTF">2017-11-21T08:54:00Z</dcterms:created>
  <dcterms:modified xsi:type="dcterms:W3CDTF">2017-11-21T08:54:00Z</dcterms:modified>
</cp:coreProperties>
</file>