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14" w:rsidRPr="00591814" w:rsidRDefault="00591814" w:rsidP="00591814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5F3417"/>
          <w:sz w:val="27"/>
          <w:szCs w:val="27"/>
          <w:lang w:eastAsia="ru-RU"/>
        </w:rPr>
      </w:pPr>
      <w:r w:rsidRPr="00591814">
        <w:rPr>
          <w:rFonts w:ascii="Georgia" w:eastAsia="Times New Roman" w:hAnsi="Georgia" w:cs="Times New Roman"/>
          <w:b/>
          <w:bCs/>
          <w:caps/>
          <w:color w:val="5F3417"/>
          <w:sz w:val="27"/>
          <w:szCs w:val="27"/>
          <w:lang w:eastAsia="ru-RU"/>
        </w:rPr>
        <w:t>ЭКСКУРСИОННЫЙ ТУР «КРАСНОЯРСКАЯ МОЗАИКА»</w:t>
      </w:r>
    </w:p>
    <w:p w:rsidR="00591814" w:rsidRPr="00591814" w:rsidRDefault="00591814" w:rsidP="00591814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eastAsia="Times New Roman" w:cs="Times New Roman"/>
          <w:b/>
          <w:bCs/>
          <w:caps/>
          <w:color w:val="5F3417"/>
          <w:sz w:val="28"/>
          <w:szCs w:val="28"/>
          <w:lang w:eastAsia="ru-RU"/>
        </w:rPr>
      </w:pPr>
      <w:r w:rsidRPr="00591814">
        <w:rPr>
          <w:rFonts w:eastAsia="Times New Roman" w:cs="Times New Roman"/>
          <w:b/>
          <w:bCs/>
          <w:caps/>
          <w:color w:val="5F3417"/>
          <w:sz w:val="28"/>
          <w:szCs w:val="28"/>
          <w:lang w:eastAsia="ru-RU"/>
        </w:rPr>
        <w:t>ИНФОСПРАВКА</w:t>
      </w:r>
    </w:p>
    <w:p w:rsidR="00591814" w:rsidRPr="00591814" w:rsidRDefault="00591814" w:rsidP="00591814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="Times New Roman"/>
          <w:b/>
          <w:bCs/>
          <w:color w:val="005825"/>
          <w:sz w:val="28"/>
          <w:szCs w:val="28"/>
          <w:lang w:eastAsia="ru-RU"/>
        </w:rPr>
      </w:pPr>
      <w:r w:rsidRPr="00591814">
        <w:rPr>
          <w:rFonts w:eastAsia="Times New Roman" w:cs="Times New Roman"/>
          <w:b/>
          <w:bCs/>
          <w:color w:val="005825"/>
          <w:sz w:val="28"/>
          <w:szCs w:val="28"/>
          <w:lang w:eastAsia="ru-RU"/>
        </w:rPr>
        <w:t>Общая информация</w:t>
      </w:r>
    </w:p>
    <w:p w:rsidR="00591814" w:rsidRPr="00591814" w:rsidRDefault="00591814" w:rsidP="00591814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Экскурсионный тур «Красноярская мозаика» (6 дней/5 ночей, период ноябрь-март) </w:t>
      </w:r>
      <w:r w:rsidR="00467B1C"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проходит на</w:t>
      </w: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 территории Красноярского края. В туре могут принимать участие туристы, начиная с 18 лет, дети в сопровождении взрослых – с 12 лет.</w:t>
      </w:r>
    </w:p>
    <w:p w:rsidR="00591814" w:rsidRPr="00591814" w:rsidRDefault="00591814" w:rsidP="00591814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591814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Красноярский край</w:t>
      </w: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 расположен в Восточной Сибири, в бассейне реки Енисей. Вдоль левого берега Енисея раскинулась низменная долина, а вдоль правого – Среднесибирское плоскогорье, высота которого достигает 500 - 700 м выше уровня моря. На севере край омывается Карским морем и морем Лаптевых. Протяженность территории от севера до горных районов Южной Сибири почти 3000 км. Население края – более 3-х </w:t>
      </w:r>
      <w:r w:rsidR="00467B1C"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миллионов человек</w:t>
      </w: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. На территории края выделяют 3 климатических пояса: арктический, </w:t>
      </w:r>
      <w:r w:rsidR="00467B1C"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субарктический и</w:t>
      </w: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 умеренный.</w:t>
      </w:r>
    </w:p>
    <w:p w:rsidR="00591814" w:rsidRPr="00591814" w:rsidRDefault="00591814" w:rsidP="00591814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На территории края произрастает более 450 видов растений, обитает 340 видов птиц и 90 видов животных, среди которых стоит особо выделить снежного барса, снежного путоранского барана, ценных мехом песца и горностая, овцебыка. В реках Красноярья </w:t>
      </w:r>
      <w:r w:rsidR="00467B1C"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водится более тридцати</w:t>
      </w: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 </w:t>
      </w:r>
      <w:r w:rsidR="00467B1C"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видов рыб</w:t>
      </w: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.    </w:t>
      </w:r>
      <w:r w:rsidR="00467B1C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На </w:t>
      </w:r>
      <w:r w:rsidR="00E34630"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территории края образовано</w:t>
      </w:r>
      <w:r w:rsidR="00467B1C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 </w:t>
      </w: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6 государственных заповедников: Большой Арктический, Центрально-Сибирский, </w:t>
      </w:r>
      <w:proofErr w:type="spellStart"/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Путоранский</w:t>
      </w:r>
      <w:proofErr w:type="spellEnd"/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, Саяно-Шушенский, «Столбы», Таймырский.</w:t>
      </w:r>
    </w:p>
    <w:p w:rsidR="00591814" w:rsidRPr="00591814" w:rsidRDefault="00591814" w:rsidP="00591814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Основная религия – православие, также присутствуют другие конфессии.</w:t>
      </w:r>
    </w:p>
    <w:p w:rsidR="00591814" w:rsidRPr="00591814" w:rsidRDefault="00591814" w:rsidP="00591814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Столица края – </w:t>
      </w:r>
      <w:r w:rsidRPr="00591814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город </w:t>
      </w:r>
      <w:r w:rsidRPr="00467B1C">
        <w:rPr>
          <w:rFonts w:eastAsia="Times New Roman" w:cs="Arial"/>
          <w:b/>
          <w:bCs/>
          <w:color w:val="005825"/>
          <w:sz w:val="21"/>
          <w:szCs w:val="21"/>
          <w:bdr w:val="none" w:sz="0" w:space="0" w:color="auto" w:frame="1"/>
          <w:lang w:eastAsia="ru-RU"/>
        </w:rPr>
        <w:t>Красноярск</w:t>
      </w:r>
      <w:r w:rsidRPr="00591814">
        <w:rPr>
          <w:rFonts w:eastAsia="Times New Roman" w:cs="Arial"/>
          <w:color w:val="3B3B3B"/>
          <w:sz w:val="21"/>
          <w:szCs w:val="21"/>
          <w:lang w:eastAsia="ru-RU"/>
        </w:rPr>
        <w:t>,</w:t>
      </w: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 раскинулся на берегах Енисея. Город был основан московским дворянином Андреем Дубенским в 1628 году. В настоящее время в городе проживает почти 1 миллион человек. Часовая разница с Москвой + 4 часа. Расстояние до Москвы – 3995 км.</w:t>
      </w:r>
    </w:p>
    <w:p w:rsidR="00591814" w:rsidRPr="00591814" w:rsidRDefault="00591814" w:rsidP="00591814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В городе сохранились памятники архитектуры с 18 века, бывшие особняки сибирских купцов и меценатов. Красноярск – родина художника Сурикова, ученого и географа Потанина, певцов </w:t>
      </w:r>
      <w:proofErr w:type="spellStart"/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Славцова</w:t>
      </w:r>
      <w:proofErr w:type="spellEnd"/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 и Хворостовского, скрипача Третьякова, борца Ярыгина, писателя </w:t>
      </w:r>
      <w:proofErr w:type="spellStart"/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В.П.Астафьева</w:t>
      </w:r>
      <w:proofErr w:type="spellEnd"/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.</w:t>
      </w:r>
    </w:p>
    <w:p w:rsidR="00591814" w:rsidRPr="00591814" w:rsidRDefault="00591814" w:rsidP="00591814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Символ Красноярска </w:t>
      </w:r>
      <w:r w:rsidR="00467B1C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–</w:t>
      </w: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 часовня</w:t>
      </w:r>
      <w:r w:rsidR="00467B1C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 </w:t>
      </w: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Параскевы Пятницы. Установлена в 1805 году на Караульной горе в виде креста. Каменная часовня на месте креста была построена купцом Кузнецовым в 1856 году. Это – памятник искусства и архитектуры федерального значения. Часовня изображена на десятирублевой банкноте.</w:t>
      </w:r>
    </w:p>
    <w:p w:rsidR="00591814" w:rsidRPr="00591814" w:rsidRDefault="00591814" w:rsidP="00591814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467B1C">
        <w:rPr>
          <w:rFonts w:ascii="inherit" w:eastAsia="Times New Roman" w:hAnsi="inherit" w:cs="Arial"/>
          <w:b/>
          <w:color w:val="005825"/>
          <w:sz w:val="21"/>
          <w:szCs w:val="21"/>
          <w:bdr w:val="none" w:sz="0" w:space="0" w:color="auto" w:frame="1"/>
          <w:lang w:eastAsia="ru-RU"/>
        </w:rPr>
        <w:t>Енисейск</w:t>
      </w:r>
      <w:r w:rsidR="00D043AF">
        <w:rPr>
          <w:rFonts w:ascii="Georgia" w:eastAsia="Times New Roman" w:hAnsi="Georgia" w:cs="Arial"/>
          <w:b/>
          <w:color w:val="3B3B3B"/>
          <w:sz w:val="21"/>
          <w:szCs w:val="21"/>
          <w:lang w:eastAsia="ru-RU"/>
        </w:rPr>
        <w:t xml:space="preserve"> </w:t>
      </w: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- один из старейших сибирских городов. С его прошлым нераздельно связана история присоединения Восточной Сибири к России. Город был заложен в 1619 году отрядом казаков как военная крепость (острог) на левом берегу Енисея. На протяжении полутора столетий этот город был "главными воротами" в Восточную Сибирь и "отцом" Сибирских городов.</w:t>
      </w:r>
    </w:p>
    <w:p w:rsidR="00591814" w:rsidRPr="00591814" w:rsidRDefault="00591814" w:rsidP="00591814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b/>
          <w:color w:val="3B3B3B"/>
          <w:sz w:val="21"/>
          <w:szCs w:val="21"/>
          <w:lang w:eastAsia="ru-RU"/>
        </w:rPr>
      </w:pP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В конце XVII века Енисейск становится центром сибирской иконописи, здесь находятся 2 из 10 сибирских монастырей. Со времен пожара 1702 года и последующего возведения православных каменных церквей и соборов до нас дошли </w:t>
      </w:r>
      <w:proofErr w:type="spellStart"/>
      <w:r w:rsidRPr="00467B1C">
        <w:rPr>
          <w:rFonts w:ascii="inherit" w:eastAsia="Times New Roman" w:hAnsi="inherit" w:cs="Arial"/>
          <w:b/>
          <w:color w:val="005825"/>
          <w:sz w:val="21"/>
          <w:szCs w:val="21"/>
          <w:bdr w:val="none" w:sz="0" w:space="0" w:color="auto" w:frame="1"/>
          <w:lang w:eastAsia="ru-RU"/>
        </w:rPr>
        <w:t>Иверский</w:t>
      </w:r>
      <w:proofErr w:type="spellEnd"/>
      <w:r w:rsidRPr="00467B1C">
        <w:rPr>
          <w:rFonts w:ascii="inherit" w:eastAsia="Times New Roman" w:hAnsi="inherit" w:cs="Arial"/>
          <w:b/>
          <w:color w:val="005825"/>
          <w:sz w:val="21"/>
          <w:szCs w:val="21"/>
          <w:bdr w:val="none" w:sz="0" w:space="0" w:color="auto" w:frame="1"/>
          <w:lang w:eastAsia="ru-RU"/>
        </w:rPr>
        <w:t xml:space="preserve"> женский монастырь</w:t>
      </w:r>
      <w:r w:rsidRPr="00591814">
        <w:rPr>
          <w:rFonts w:ascii="inherit" w:eastAsia="Times New Roman" w:hAnsi="inherit" w:cs="Arial"/>
          <w:b/>
          <w:color w:val="3B3B3B"/>
          <w:sz w:val="21"/>
          <w:szCs w:val="21"/>
          <w:bdr w:val="none" w:sz="0" w:space="0" w:color="auto" w:frame="1"/>
          <w:lang w:eastAsia="ru-RU"/>
        </w:rPr>
        <w:t>,</w:t>
      </w:r>
      <w:r w:rsidRPr="00467B1C">
        <w:rPr>
          <w:rFonts w:ascii="inherit" w:eastAsia="Times New Roman" w:hAnsi="inherit" w:cs="Arial"/>
          <w:b/>
          <w:color w:val="3B3B3B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467B1C">
        <w:rPr>
          <w:rFonts w:ascii="inherit" w:eastAsia="Times New Roman" w:hAnsi="inherit" w:cs="Arial"/>
          <w:b/>
          <w:color w:val="005825"/>
          <w:sz w:val="21"/>
          <w:szCs w:val="21"/>
          <w:bdr w:val="none" w:sz="0" w:space="0" w:color="auto" w:frame="1"/>
          <w:lang w:eastAsia="ru-RU"/>
        </w:rPr>
        <w:t>Спасо</w:t>
      </w:r>
      <w:proofErr w:type="spellEnd"/>
      <w:r w:rsidRPr="00467B1C">
        <w:rPr>
          <w:rFonts w:ascii="inherit" w:eastAsia="Times New Roman" w:hAnsi="inherit" w:cs="Arial"/>
          <w:b/>
          <w:color w:val="005825"/>
          <w:sz w:val="21"/>
          <w:szCs w:val="21"/>
          <w:bdr w:val="none" w:sz="0" w:space="0" w:color="auto" w:frame="1"/>
          <w:lang w:eastAsia="ru-RU"/>
        </w:rPr>
        <w:t>-Преображенский мужской монастырь</w:t>
      </w:r>
      <w:r w:rsidRPr="00591814">
        <w:rPr>
          <w:rFonts w:ascii="inherit" w:eastAsia="Times New Roman" w:hAnsi="inherit" w:cs="Arial"/>
          <w:b/>
          <w:color w:val="3B3B3B"/>
          <w:sz w:val="21"/>
          <w:szCs w:val="21"/>
          <w:bdr w:val="none" w:sz="0" w:space="0" w:color="auto" w:frame="1"/>
          <w:lang w:eastAsia="ru-RU"/>
        </w:rPr>
        <w:t>,</w:t>
      </w:r>
      <w:r w:rsidRPr="00467B1C">
        <w:rPr>
          <w:rFonts w:ascii="inherit" w:eastAsia="Times New Roman" w:hAnsi="inherit" w:cs="Arial"/>
          <w:b/>
          <w:color w:val="3B3B3B"/>
          <w:sz w:val="21"/>
          <w:szCs w:val="21"/>
          <w:bdr w:val="none" w:sz="0" w:space="0" w:color="auto" w:frame="1"/>
          <w:lang w:eastAsia="ru-RU"/>
        </w:rPr>
        <w:t> </w:t>
      </w:r>
      <w:r w:rsidRPr="00467B1C">
        <w:rPr>
          <w:rFonts w:ascii="inherit" w:eastAsia="Times New Roman" w:hAnsi="inherit" w:cs="Arial"/>
          <w:b/>
          <w:color w:val="005825"/>
          <w:sz w:val="21"/>
          <w:szCs w:val="21"/>
          <w:bdr w:val="none" w:sz="0" w:space="0" w:color="auto" w:frame="1"/>
          <w:lang w:eastAsia="ru-RU"/>
        </w:rPr>
        <w:t xml:space="preserve">Воскресенская </w:t>
      </w:r>
      <w:r w:rsidR="00467B1C">
        <w:rPr>
          <w:rFonts w:ascii="inherit" w:eastAsia="Times New Roman" w:hAnsi="inherit" w:cs="Arial"/>
          <w:b/>
          <w:color w:val="005825"/>
          <w:sz w:val="21"/>
          <w:szCs w:val="21"/>
          <w:bdr w:val="none" w:sz="0" w:space="0" w:color="auto" w:frame="1"/>
          <w:lang w:eastAsia="ru-RU"/>
        </w:rPr>
        <w:t>ц</w:t>
      </w:r>
      <w:r w:rsidRPr="00467B1C">
        <w:rPr>
          <w:rFonts w:ascii="inherit" w:eastAsia="Times New Roman" w:hAnsi="inherit" w:cs="Arial"/>
          <w:b/>
          <w:color w:val="005825"/>
          <w:sz w:val="21"/>
          <w:szCs w:val="21"/>
          <w:bdr w:val="none" w:sz="0" w:space="0" w:color="auto" w:frame="1"/>
          <w:lang w:eastAsia="ru-RU"/>
        </w:rPr>
        <w:t>ерковь,</w:t>
      </w:r>
      <w:r w:rsidRPr="00467B1C">
        <w:rPr>
          <w:rFonts w:ascii="inherit" w:eastAsia="Times New Roman" w:hAnsi="inherit" w:cs="Arial"/>
          <w:b/>
          <w:color w:val="3B3B3B"/>
          <w:sz w:val="21"/>
          <w:szCs w:val="21"/>
          <w:bdr w:val="none" w:sz="0" w:space="0" w:color="auto" w:frame="1"/>
          <w:lang w:eastAsia="ru-RU"/>
        </w:rPr>
        <w:t> </w:t>
      </w:r>
      <w:r w:rsidRPr="00467B1C">
        <w:rPr>
          <w:rFonts w:ascii="inherit" w:eastAsia="Times New Roman" w:hAnsi="inherit" w:cs="Arial"/>
          <w:b/>
          <w:color w:val="005825"/>
          <w:sz w:val="21"/>
          <w:szCs w:val="21"/>
          <w:bdr w:val="none" w:sz="0" w:space="0" w:color="auto" w:frame="1"/>
          <w:lang w:eastAsia="ru-RU"/>
        </w:rPr>
        <w:t>Богоявленский собор</w:t>
      </w:r>
      <w:r w:rsidRPr="00591814">
        <w:rPr>
          <w:rFonts w:ascii="inherit" w:eastAsia="Times New Roman" w:hAnsi="inherit" w:cs="Arial"/>
          <w:b/>
          <w:color w:val="3B3B3B"/>
          <w:sz w:val="21"/>
          <w:szCs w:val="21"/>
          <w:bdr w:val="none" w:sz="0" w:space="0" w:color="auto" w:frame="1"/>
          <w:lang w:eastAsia="ru-RU"/>
        </w:rPr>
        <w:t>,</w:t>
      </w:r>
      <w:r w:rsidRPr="00467B1C">
        <w:rPr>
          <w:rFonts w:ascii="inherit" w:eastAsia="Times New Roman" w:hAnsi="inherit" w:cs="Arial"/>
          <w:b/>
          <w:color w:val="3B3B3B"/>
          <w:sz w:val="21"/>
          <w:szCs w:val="21"/>
          <w:bdr w:val="none" w:sz="0" w:space="0" w:color="auto" w:frame="1"/>
          <w:lang w:eastAsia="ru-RU"/>
        </w:rPr>
        <w:t> </w:t>
      </w:r>
      <w:r w:rsidRPr="00467B1C">
        <w:rPr>
          <w:rFonts w:ascii="inherit" w:eastAsia="Times New Roman" w:hAnsi="inherit" w:cs="Arial"/>
          <w:b/>
          <w:color w:val="005825"/>
          <w:sz w:val="21"/>
          <w:szCs w:val="21"/>
          <w:bdr w:val="none" w:sz="0" w:space="0" w:color="auto" w:frame="1"/>
          <w:lang w:eastAsia="ru-RU"/>
        </w:rPr>
        <w:t>Троицкая церковь</w:t>
      </w:r>
      <w:r w:rsidRPr="00591814">
        <w:rPr>
          <w:rFonts w:ascii="inherit" w:eastAsia="Times New Roman" w:hAnsi="inherit" w:cs="Arial"/>
          <w:b/>
          <w:color w:val="3B3B3B"/>
          <w:sz w:val="21"/>
          <w:szCs w:val="21"/>
          <w:bdr w:val="none" w:sz="0" w:space="0" w:color="auto" w:frame="1"/>
          <w:lang w:eastAsia="ru-RU"/>
        </w:rPr>
        <w:t>,</w:t>
      </w:r>
      <w:r w:rsidRPr="00467B1C">
        <w:rPr>
          <w:rFonts w:ascii="inherit" w:eastAsia="Times New Roman" w:hAnsi="inherit" w:cs="Arial"/>
          <w:b/>
          <w:color w:val="3B3B3B"/>
          <w:sz w:val="21"/>
          <w:szCs w:val="21"/>
          <w:bdr w:val="none" w:sz="0" w:space="0" w:color="auto" w:frame="1"/>
          <w:lang w:eastAsia="ru-RU"/>
        </w:rPr>
        <w:t> </w:t>
      </w:r>
      <w:r w:rsidRPr="00467B1C">
        <w:rPr>
          <w:rFonts w:ascii="inherit" w:eastAsia="Times New Roman" w:hAnsi="inherit" w:cs="Arial"/>
          <w:b/>
          <w:color w:val="005825"/>
          <w:sz w:val="21"/>
          <w:szCs w:val="21"/>
          <w:bdr w:val="none" w:sz="0" w:space="0" w:color="auto" w:frame="1"/>
          <w:lang w:eastAsia="ru-RU"/>
        </w:rPr>
        <w:t>Успенский собор</w:t>
      </w:r>
      <w:r w:rsidRPr="00591814">
        <w:rPr>
          <w:rFonts w:ascii="inherit" w:eastAsia="Times New Roman" w:hAnsi="inherit" w:cs="Arial"/>
          <w:b/>
          <w:color w:val="3B3B3B"/>
          <w:sz w:val="21"/>
          <w:szCs w:val="21"/>
          <w:bdr w:val="none" w:sz="0" w:space="0" w:color="auto" w:frame="1"/>
          <w:lang w:eastAsia="ru-RU"/>
        </w:rPr>
        <w:t>.</w:t>
      </w:r>
    </w:p>
    <w:p w:rsidR="00591814" w:rsidRPr="00591814" w:rsidRDefault="00591814" w:rsidP="00591814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Сейчас Енисейск населяют около 20 тысяч жителей. Ввиду отсутствия в городе развитого промышленного сектора, основной сферой деятельности енисейцев можно считать добычу леса, работу в бюджетной сфере и туризм.</w:t>
      </w:r>
    </w:p>
    <w:p w:rsidR="00591814" w:rsidRPr="00591814" w:rsidRDefault="00591814" w:rsidP="00591814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proofErr w:type="spellStart"/>
      <w:r w:rsidRPr="00467B1C">
        <w:rPr>
          <w:rFonts w:ascii="inherit" w:eastAsia="Times New Roman" w:hAnsi="inherit" w:cs="Arial"/>
          <w:b/>
          <w:color w:val="005825"/>
          <w:sz w:val="21"/>
          <w:szCs w:val="21"/>
          <w:bdr w:val="none" w:sz="0" w:space="0" w:color="auto" w:frame="1"/>
          <w:lang w:eastAsia="ru-RU"/>
        </w:rPr>
        <w:lastRenderedPageBreak/>
        <w:t>Лесосибирск</w:t>
      </w:r>
      <w:proofErr w:type="spellEnd"/>
      <w:r w:rsidRPr="00467B1C">
        <w:rPr>
          <w:rFonts w:ascii="Georgia" w:eastAsia="Times New Roman" w:hAnsi="Georgia" w:cs="Arial"/>
          <w:b/>
          <w:color w:val="3B3B3B"/>
          <w:sz w:val="21"/>
          <w:szCs w:val="21"/>
          <w:lang w:eastAsia="ru-RU"/>
        </w:rPr>
        <w:t> </w:t>
      </w: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- крупный речной, автомобильный, железнодорожный узел Красноярского края. </w:t>
      </w:r>
      <w:proofErr w:type="spellStart"/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Лесосибирский</w:t>
      </w:r>
      <w:proofErr w:type="spellEnd"/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 речной порт, самый молодой и современный, к тому же второй по мощности в краевой части Енисейского бассейна. Объединив при своём образовании рабочие посёлки Стрелка, </w:t>
      </w:r>
      <w:proofErr w:type="spellStart"/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Маклаково</w:t>
      </w:r>
      <w:proofErr w:type="spellEnd"/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, </w:t>
      </w:r>
      <w:proofErr w:type="spellStart"/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Подтёсово</w:t>
      </w:r>
      <w:proofErr w:type="spellEnd"/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, </w:t>
      </w:r>
      <w:proofErr w:type="spellStart"/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Энерголес</w:t>
      </w:r>
      <w:proofErr w:type="spellEnd"/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, город получил набережную вдоль Енисея длиной 100 километров! Ширина города - не более одного километра, а главная улица, она же участок дороги Красноярск - Енисейск, имеет длину 30 километров.</w:t>
      </w:r>
    </w:p>
    <w:p w:rsidR="00591814" w:rsidRPr="00591814" w:rsidRDefault="00591814" w:rsidP="00591814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467B1C">
        <w:rPr>
          <w:rFonts w:ascii="inherit" w:eastAsia="Times New Roman" w:hAnsi="inherit" w:cs="Arial"/>
          <w:b/>
          <w:color w:val="005825"/>
          <w:sz w:val="21"/>
          <w:szCs w:val="21"/>
          <w:bdr w:val="none" w:sz="0" w:space="0" w:color="auto" w:frame="1"/>
          <w:lang w:eastAsia="ru-RU"/>
        </w:rPr>
        <w:t>Минусинск</w:t>
      </w: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 - город-памятник архитектурной старины на юге Красноярского края, основан в начале </w:t>
      </w:r>
      <w:r w:rsidR="00467B1C">
        <w:rPr>
          <w:rFonts w:ascii="Georgia" w:eastAsia="Times New Roman" w:hAnsi="Georgia" w:cs="Arial"/>
          <w:color w:val="3B3B3B"/>
          <w:sz w:val="21"/>
          <w:szCs w:val="21"/>
          <w:lang w:val="en-US" w:eastAsia="ru-RU"/>
        </w:rPr>
        <w:t>XVIII</w:t>
      </w: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 века. Каждая улица отмечена историческим событием, особенно ощутимо это в старой части города - зелёной, чистой, со ставенками-воротцами деревянных домов ещё прежней, купеческой застройки.</w:t>
      </w:r>
    </w:p>
    <w:p w:rsidR="00591814" w:rsidRPr="00591814" w:rsidRDefault="00591814" w:rsidP="00591814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Удаленный от центра России город стал местом ссылки государственных преступников - политических ссыльных, оставивших заметный след в общественной и культурной жизни города. В Минусинске отбывали ссылку девять декабристов, участники польских восстаний 1830-1831, 1863-1864 годов, революционеры-народники, социал-демократы, члены РСДРП.</w:t>
      </w:r>
    </w:p>
    <w:p w:rsidR="00591814" w:rsidRPr="00591814" w:rsidRDefault="00591814" w:rsidP="00591814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В Минусинске, благодаря климату, настоящий фруктово-овощной рай. В здешних местах вызревает практически все - арбузы, вишни, сливы, абрикосы, а за минусинскими помидорами приезжают даже из других городов.</w:t>
      </w:r>
    </w:p>
    <w:p w:rsidR="00591814" w:rsidRDefault="00591814" w:rsidP="00591814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467B1C">
        <w:rPr>
          <w:rFonts w:ascii="inherit" w:eastAsia="Times New Roman" w:hAnsi="inherit" w:cs="Arial"/>
          <w:b/>
          <w:color w:val="005825"/>
          <w:sz w:val="21"/>
          <w:szCs w:val="21"/>
          <w:bdr w:val="none" w:sz="0" w:space="0" w:color="auto" w:frame="1"/>
          <w:lang w:eastAsia="ru-RU"/>
        </w:rPr>
        <w:t>Шушенское</w:t>
      </w: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 – поселок с численностью населения 20 тысяч человек, бывший волостной центр, место ссылки многих известных деятелей, в том числе декабристов. В этом богатом селе c мягким климатом отбывал ссылку </w:t>
      </w:r>
      <w:proofErr w:type="spellStart"/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В.И.Ленин</w:t>
      </w:r>
      <w:proofErr w:type="spellEnd"/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. Сейчас село славится своим историко-этнографическим музеем-заповедником «Шушенское», который представляет собой несколько улиц настоящих сибирских домом с убранством конца </w:t>
      </w:r>
      <w:r w:rsidR="00467B1C">
        <w:rPr>
          <w:rFonts w:ascii="Georgia" w:eastAsia="Times New Roman" w:hAnsi="Georgia" w:cs="Arial"/>
          <w:color w:val="3B3B3B"/>
          <w:sz w:val="21"/>
          <w:szCs w:val="21"/>
          <w:lang w:val="en-US" w:eastAsia="ru-RU"/>
        </w:rPr>
        <w:t>XIX</w:t>
      </w: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 – начала </w:t>
      </w:r>
      <w:r w:rsidR="00467B1C">
        <w:rPr>
          <w:rFonts w:ascii="Georgia" w:eastAsia="Times New Roman" w:hAnsi="Georgia" w:cs="Arial"/>
          <w:color w:val="3B3B3B"/>
          <w:sz w:val="21"/>
          <w:szCs w:val="21"/>
          <w:lang w:val="en-US" w:eastAsia="ru-RU"/>
        </w:rPr>
        <w:t>XX</w:t>
      </w: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 веков и рабочими гончарными мастерскими.</w:t>
      </w:r>
    </w:p>
    <w:p w:rsidR="00467B1C" w:rsidRPr="00591814" w:rsidRDefault="00467B1C" w:rsidP="00591814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</w:p>
    <w:p w:rsidR="00591814" w:rsidRPr="00591814" w:rsidRDefault="00591814" w:rsidP="00591814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color w:val="3B3B3B"/>
          <w:sz w:val="28"/>
          <w:szCs w:val="28"/>
          <w:lang w:eastAsia="ru-RU"/>
        </w:rPr>
      </w:pPr>
      <w:r w:rsidRPr="00467B1C">
        <w:rPr>
          <w:rFonts w:eastAsia="Times New Roman" w:cs="Arial"/>
          <w:b/>
          <w:bCs/>
          <w:color w:val="3B3B3B"/>
          <w:sz w:val="28"/>
          <w:szCs w:val="28"/>
          <w:bdr w:val="none" w:sz="0" w:space="0" w:color="auto" w:frame="1"/>
          <w:lang w:eastAsia="ru-RU"/>
        </w:rPr>
        <w:t>Как добраться</w:t>
      </w:r>
    </w:p>
    <w:p w:rsidR="00591814" w:rsidRPr="00591814" w:rsidRDefault="00591814" w:rsidP="00591814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Маршрут начинается в Красноярске.</w:t>
      </w:r>
    </w:p>
    <w:p w:rsidR="00467B1C" w:rsidRDefault="00591814" w:rsidP="00591814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Красноярск - центральный транспортный узел России, через город проходит транссибирская железнодорожная магистраль, поэтому железнодорожное сообщение очень активно.</w:t>
      </w:r>
      <w:r w:rsidR="00467B1C" w:rsidRPr="00467B1C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 </w:t>
      </w:r>
    </w:p>
    <w:p w:rsidR="00467B1C" w:rsidRDefault="00467B1C" w:rsidP="00591814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</w:p>
    <w:p w:rsidR="00591814" w:rsidRPr="00591814" w:rsidRDefault="00591814" w:rsidP="00591814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proofErr w:type="gramStart"/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Аэропорт  Красноярска</w:t>
      </w:r>
      <w:proofErr w:type="gramEnd"/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 «Емельяново» принимает самолеты из Москвы, Санкт-Петербурга, Норильска, Иркутска, Новосибирска, Екатеринбурга, Владивостока, Петропавловска-Камчатского и многих других городов России. Прилететь в Красноярск можно рейсами таких авиакомпаний, как</w:t>
      </w:r>
      <w:r w:rsidR="00467B1C" w:rsidRPr="00467B1C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 </w:t>
      </w:r>
      <w:r w:rsidRPr="00467B1C">
        <w:rPr>
          <w:rFonts w:ascii="inherit" w:eastAsia="Times New Roman" w:hAnsi="inherit" w:cs="Arial"/>
          <w:b/>
          <w:color w:val="005825"/>
          <w:sz w:val="21"/>
          <w:szCs w:val="21"/>
          <w:bdr w:val="none" w:sz="0" w:space="0" w:color="auto" w:frame="1"/>
          <w:lang w:eastAsia="ru-RU"/>
        </w:rPr>
        <w:t>«Аэрофлот»</w:t>
      </w:r>
      <w:r w:rsidRPr="00591814">
        <w:rPr>
          <w:rFonts w:ascii="Georgia" w:eastAsia="Times New Roman" w:hAnsi="Georgia" w:cs="Arial"/>
          <w:b/>
          <w:color w:val="3B3B3B"/>
          <w:sz w:val="21"/>
          <w:szCs w:val="21"/>
          <w:lang w:eastAsia="ru-RU"/>
        </w:rPr>
        <w:t>,</w:t>
      </w:r>
      <w:r w:rsidRPr="00467B1C">
        <w:rPr>
          <w:rFonts w:ascii="Georgia" w:eastAsia="Times New Roman" w:hAnsi="Georgia" w:cs="Arial"/>
          <w:b/>
          <w:color w:val="3B3B3B"/>
          <w:sz w:val="21"/>
          <w:szCs w:val="21"/>
          <w:lang w:eastAsia="ru-RU"/>
        </w:rPr>
        <w:t> </w:t>
      </w:r>
      <w:r w:rsidRPr="00467B1C">
        <w:rPr>
          <w:rFonts w:ascii="inherit" w:eastAsia="Times New Roman" w:hAnsi="inherit" w:cs="Arial"/>
          <w:b/>
          <w:color w:val="005825"/>
          <w:sz w:val="21"/>
          <w:szCs w:val="21"/>
          <w:bdr w:val="none" w:sz="0" w:space="0" w:color="auto" w:frame="1"/>
          <w:lang w:eastAsia="ru-RU"/>
        </w:rPr>
        <w:t>«Сибирь»</w:t>
      </w:r>
      <w:r w:rsidRPr="00591814">
        <w:rPr>
          <w:rFonts w:ascii="Georgia" w:eastAsia="Times New Roman" w:hAnsi="Georgia" w:cs="Arial"/>
          <w:b/>
          <w:color w:val="3B3B3B"/>
          <w:sz w:val="21"/>
          <w:szCs w:val="21"/>
          <w:lang w:eastAsia="ru-RU"/>
        </w:rPr>
        <w:t>,</w:t>
      </w:r>
      <w:r w:rsidRPr="00467B1C">
        <w:rPr>
          <w:rFonts w:ascii="Georgia" w:eastAsia="Times New Roman" w:hAnsi="Georgia" w:cs="Arial"/>
          <w:b/>
          <w:color w:val="3B3B3B"/>
          <w:sz w:val="21"/>
          <w:szCs w:val="21"/>
          <w:lang w:eastAsia="ru-RU"/>
        </w:rPr>
        <w:t> </w:t>
      </w:r>
      <w:r w:rsidRPr="00467B1C">
        <w:rPr>
          <w:rFonts w:ascii="inherit" w:eastAsia="Times New Roman" w:hAnsi="inherit" w:cs="Arial"/>
          <w:b/>
          <w:color w:val="005825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467B1C">
        <w:rPr>
          <w:rFonts w:ascii="inherit" w:eastAsia="Times New Roman" w:hAnsi="inherit" w:cs="Arial"/>
          <w:b/>
          <w:color w:val="005825"/>
          <w:sz w:val="21"/>
          <w:szCs w:val="21"/>
          <w:bdr w:val="none" w:sz="0" w:space="0" w:color="auto" w:frame="1"/>
          <w:lang w:eastAsia="ru-RU"/>
        </w:rPr>
        <w:t>Ютэйр</w:t>
      </w:r>
      <w:proofErr w:type="spellEnd"/>
      <w:r w:rsidRPr="00467B1C">
        <w:rPr>
          <w:rFonts w:ascii="inherit" w:eastAsia="Times New Roman" w:hAnsi="inherit" w:cs="Arial"/>
          <w:b/>
          <w:color w:val="005825"/>
          <w:sz w:val="21"/>
          <w:szCs w:val="21"/>
          <w:bdr w:val="none" w:sz="0" w:space="0" w:color="auto" w:frame="1"/>
          <w:lang w:eastAsia="ru-RU"/>
        </w:rPr>
        <w:t>»</w:t>
      </w:r>
      <w:r w:rsidRPr="00591814">
        <w:rPr>
          <w:rFonts w:ascii="Georgia" w:eastAsia="Times New Roman" w:hAnsi="Georgia" w:cs="Arial"/>
          <w:b/>
          <w:color w:val="3B3B3B"/>
          <w:sz w:val="21"/>
          <w:szCs w:val="21"/>
          <w:lang w:eastAsia="ru-RU"/>
        </w:rPr>
        <w:t>,</w:t>
      </w:r>
      <w:r w:rsidRPr="00467B1C">
        <w:rPr>
          <w:rFonts w:ascii="Georgia" w:eastAsia="Times New Roman" w:hAnsi="Georgia" w:cs="Arial"/>
          <w:b/>
          <w:color w:val="3B3B3B"/>
          <w:sz w:val="21"/>
          <w:szCs w:val="21"/>
          <w:lang w:eastAsia="ru-RU"/>
        </w:rPr>
        <w:t> </w:t>
      </w:r>
      <w:bookmarkStart w:id="0" w:name="_GoBack"/>
      <w:bookmarkEnd w:id="0"/>
      <w:r w:rsidRPr="00467B1C">
        <w:rPr>
          <w:rFonts w:ascii="inherit" w:eastAsia="Times New Roman" w:hAnsi="inherit" w:cs="Arial"/>
          <w:b/>
          <w:color w:val="005825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467B1C">
        <w:rPr>
          <w:rFonts w:ascii="inherit" w:eastAsia="Times New Roman" w:hAnsi="inherit" w:cs="Arial"/>
          <w:b/>
          <w:color w:val="005825"/>
          <w:sz w:val="21"/>
          <w:szCs w:val="21"/>
          <w:bdr w:val="none" w:sz="0" w:space="0" w:color="auto" w:frame="1"/>
          <w:lang w:eastAsia="ru-RU"/>
        </w:rPr>
        <w:t>Нордстар</w:t>
      </w:r>
      <w:proofErr w:type="spellEnd"/>
      <w:r w:rsidRPr="00467B1C">
        <w:rPr>
          <w:rFonts w:ascii="inherit" w:eastAsia="Times New Roman" w:hAnsi="inherit" w:cs="Arial"/>
          <w:b/>
          <w:color w:val="005825"/>
          <w:sz w:val="21"/>
          <w:szCs w:val="21"/>
          <w:bdr w:val="none" w:sz="0" w:space="0" w:color="auto" w:frame="1"/>
          <w:lang w:eastAsia="ru-RU"/>
        </w:rPr>
        <w:t>»</w:t>
      </w: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 и другими.</w:t>
      </w:r>
    </w:p>
    <w:p w:rsidR="00591814" w:rsidRPr="00591814" w:rsidRDefault="00591814" w:rsidP="00591814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Кроме этого, из соседних регионов удобнее всего в Красноярск добраться поездами.</w:t>
      </w:r>
    </w:p>
    <w:p w:rsidR="00591814" w:rsidRPr="00591814" w:rsidRDefault="00591814" w:rsidP="00467B1C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Arial"/>
          <w:color w:val="3B3B3B"/>
          <w:sz w:val="28"/>
          <w:szCs w:val="28"/>
          <w:lang w:eastAsia="ru-RU"/>
        </w:rPr>
      </w:pPr>
      <w:r w:rsidRPr="00591814">
        <w:rPr>
          <w:rFonts w:ascii="Georgia" w:eastAsia="Times New Roman" w:hAnsi="Georgia" w:cs="Arial"/>
          <w:color w:val="3B3B3B"/>
          <w:sz w:val="28"/>
          <w:szCs w:val="28"/>
          <w:lang w:eastAsia="ru-RU"/>
        </w:rPr>
        <w:t> </w:t>
      </w:r>
      <w:r w:rsidRPr="00467B1C">
        <w:rPr>
          <w:rFonts w:ascii="inherit" w:eastAsia="Times New Roman" w:hAnsi="inherit" w:cs="Arial"/>
          <w:b/>
          <w:bCs/>
          <w:color w:val="3B3B3B"/>
          <w:sz w:val="28"/>
          <w:szCs w:val="28"/>
          <w:bdr w:val="none" w:sz="0" w:space="0" w:color="auto" w:frame="1"/>
          <w:lang w:eastAsia="ru-RU"/>
        </w:rPr>
        <w:t>Организация встречи и проводы</w:t>
      </w:r>
    </w:p>
    <w:p w:rsidR="00591814" w:rsidRPr="00591814" w:rsidRDefault="00591814" w:rsidP="00591814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В данном туре трансферы не входят в стоимость. Индивидуальный турист / группа туристов встречаются в гостинице в назначенное время c табличкой, на которой указываются название тура.</w:t>
      </w:r>
    </w:p>
    <w:p w:rsidR="00591814" w:rsidRPr="00591814" w:rsidRDefault="00591814" w:rsidP="00591814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Стоимость индивидуального трансфера на встречу аэропорт - гостиница – 1600 рублей, стоимость трансфера </w:t>
      </w:r>
      <w:r w:rsidR="00467B1C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ж</w:t>
      </w:r>
      <w:r w:rsidR="00B55F60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/</w:t>
      </w:r>
      <w:r w:rsidR="00467B1C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д вокзал - гостиница 800 рублей.</w:t>
      </w:r>
    </w:p>
    <w:p w:rsidR="00591814" w:rsidRPr="00591814" w:rsidRDefault="00591814" w:rsidP="00591814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Стоимость </w:t>
      </w:r>
      <w:r w:rsidR="00467B1C"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индивидуального</w:t>
      </w: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 трансфера в Абакане гостиница-аэропорт 800 рублей</w:t>
      </w:r>
      <w:r w:rsidR="00467B1C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.</w:t>
      </w:r>
    </w:p>
    <w:p w:rsidR="00591814" w:rsidRPr="00EA04A3" w:rsidRDefault="00591814" w:rsidP="00591814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b/>
          <w:bCs/>
          <w:color w:val="3B3B3B"/>
          <w:sz w:val="28"/>
          <w:szCs w:val="28"/>
          <w:bdr w:val="none" w:sz="0" w:space="0" w:color="auto" w:frame="1"/>
          <w:lang w:eastAsia="ru-RU"/>
        </w:rPr>
      </w:pPr>
      <w:r w:rsidRPr="00EA04A3">
        <w:rPr>
          <w:rFonts w:ascii="inherit" w:eastAsia="Times New Roman" w:hAnsi="inherit" w:cs="Arial"/>
          <w:b/>
          <w:bCs/>
          <w:color w:val="3B3B3B"/>
          <w:sz w:val="28"/>
          <w:szCs w:val="28"/>
          <w:bdr w:val="none" w:sz="0" w:space="0" w:color="auto" w:frame="1"/>
          <w:lang w:eastAsia="ru-RU"/>
        </w:rPr>
        <w:t xml:space="preserve">Как добраться самостоятельно из </w:t>
      </w:r>
      <w:r w:rsidR="00467B1C" w:rsidRPr="00EA04A3">
        <w:rPr>
          <w:rFonts w:ascii="inherit" w:eastAsia="Times New Roman" w:hAnsi="inherit" w:cs="Arial"/>
          <w:b/>
          <w:bCs/>
          <w:color w:val="3B3B3B"/>
          <w:sz w:val="28"/>
          <w:szCs w:val="28"/>
          <w:bdr w:val="none" w:sz="0" w:space="0" w:color="auto" w:frame="1"/>
          <w:lang w:eastAsia="ru-RU"/>
        </w:rPr>
        <w:t>аэропорта «</w:t>
      </w:r>
      <w:r w:rsidRPr="00EA04A3">
        <w:rPr>
          <w:rFonts w:ascii="inherit" w:eastAsia="Times New Roman" w:hAnsi="inherit" w:cs="Arial"/>
          <w:b/>
          <w:bCs/>
          <w:color w:val="3B3B3B"/>
          <w:sz w:val="28"/>
          <w:szCs w:val="28"/>
          <w:bdr w:val="none" w:sz="0" w:space="0" w:color="auto" w:frame="1"/>
          <w:lang w:eastAsia="ru-RU"/>
        </w:rPr>
        <w:t>Емельяново-Красноярск» до места размещения</w:t>
      </w:r>
      <w:r w:rsidR="00467B1C" w:rsidRPr="00EA04A3">
        <w:rPr>
          <w:rFonts w:ascii="inherit" w:eastAsia="Times New Roman" w:hAnsi="inherit" w:cs="Arial"/>
          <w:b/>
          <w:bCs/>
          <w:color w:val="3B3B3B"/>
          <w:sz w:val="28"/>
          <w:szCs w:val="28"/>
          <w:bdr w:val="none" w:sz="0" w:space="0" w:color="auto" w:frame="1"/>
          <w:lang w:eastAsia="ru-RU"/>
        </w:rPr>
        <w:t xml:space="preserve">? </w:t>
      </w:r>
    </w:p>
    <w:p w:rsidR="00467B1C" w:rsidRPr="00591814" w:rsidRDefault="00467B1C" w:rsidP="00591814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</w:p>
    <w:p w:rsidR="00591814" w:rsidRPr="00591814" w:rsidRDefault="00591814" w:rsidP="00591814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591814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На самолете</w:t>
      </w: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 вы прилетаете в Красноярск (аэропорт «Емельяново», расположен в 40-50 км от города). От аэропорта «Емельяново» до автовокзала можно добраться на проходящих рейсовых автобусах, в том числе маршрут №</w:t>
      </w:r>
      <w:r w:rsidR="00467B1C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 </w:t>
      </w: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501, которые время от времени (не реже, чем раз в 1,5 часа) заезжают в </w:t>
      </w:r>
      <w:r w:rsidR="00467B1C"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аэропорт, билеты</w:t>
      </w: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 приобретаются в автобусной кассе аэропорта, там же можно узнать расписание, стоимость билета около 100 рублей, время в пути 50 минут. Телефон справочной +7(391) 2-74-78-91. </w:t>
      </w:r>
    </w:p>
    <w:p w:rsidR="00591814" w:rsidRPr="00591814" w:rsidRDefault="00591814" w:rsidP="00591814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Посадка/высадка пассажиров в международном аэропорту «Емельяново» осуществляется на отдельной остановке, расположенной на привокзальной площади в 50 метрах от Терминала №</w:t>
      </w:r>
      <w:r w:rsidR="00467B1C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 </w:t>
      </w: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1 (терминала внутренних воздушных линий).</w:t>
      </w:r>
    </w:p>
    <w:p w:rsidR="00591814" w:rsidRDefault="00591814" w:rsidP="00591814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</w:pP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Добравшись до автовокзала Красноярска, вы можете сесть на маршрутный автобус города: №</w:t>
      </w:r>
      <w:r w:rsidR="00467B1C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 </w:t>
      </w: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50 и №</w:t>
      </w:r>
      <w:r w:rsidR="00467B1C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 </w:t>
      </w: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79 и проехать 30 минут (в сторону правого берега) до остановки «Предмостная площадь» - первая остановка после переезда через Коммунальный мост через реку Енисей, перейти по пешеходному переходу на правую сторону кольцевой развязки, где находится </w:t>
      </w:r>
      <w:r w:rsidRPr="00591814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гостиница «Амакс Сити Отель»</w:t>
      </w:r>
      <w:r w:rsidR="00467B1C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 xml:space="preserve"> </w:t>
      </w:r>
      <w:r w:rsidRPr="00591814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(ул.</w:t>
      </w:r>
      <w:r w:rsidR="00467B1C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 xml:space="preserve"> </w:t>
      </w:r>
      <w:r w:rsidRPr="00591814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Матросова, 2) - высокое 16-этажное здание</w:t>
      </w:r>
      <w:r w:rsidR="00467B1C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.</w:t>
      </w:r>
    </w:p>
    <w:p w:rsidR="00467B1C" w:rsidRDefault="00467B1C" w:rsidP="00591814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</w:pPr>
    </w:p>
    <w:p w:rsidR="00467B1C" w:rsidRPr="00591814" w:rsidRDefault="00467B1C" w:rsidP="00591814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8"/>
          <w:szCs w:val="28"/>
          <w:lang w:eastAsia="ru-RU"/>
        </w:rPr>
      </w:pPr>
    </w:p>
    <w:p w:rsidR="00591814" w:rsidRPr="00591814" w:rsidRDefault="00591814" w:rsidP="00591814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8"/>
          <w:szCs w:val="28"/>
          <w:lang w:eastAsia="ru-RU"/>
        </w:rPr>
      </w:pPr>
      <w:r w:rsidRPr="00467B1C">
        <w:rPr>
          <w:rFonts w:ascii="inherit" w:eastAsia="Times New Roman" w:hAnsi="inherit" w:cs="Arial"/>
          <w:b/>
          <w:bCs/>
          <w:color w:val="3B3B3B"/>
          <w:sz w:val="28"/>
          <w:szCs w:val="28"/>
          <w:bdr w:val="none" w:sz="0" w:space="0" w:color="auto" w:frame="1"/>
          <w:lang w:eastAsia="ru-RU"/>
        </w:rPr>
        <w:t>Сбор группы</w:t>
      </w:r>
    </w:p>
    <w:p w:rsidR="00591814" w:rsidRPr="00591814" w:rsidRDefault="00591814" w:rsidP="00591814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Сбор группы происходит в день начала тура и состоится в холле гостиницы, где туристов будет ждать гид. Гид встречает туристов с табличкой с названием тура. Телефоны гида будут переданы вам за 7 дней до тура.</w:t>
      </w:r>
    </w:p>
    <w:p w:rsidR="00591814" w:rsidRPr="00591814" w:rsidRDefault="00591814" w:rsidP="00591814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591814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Информация по поездам на маршруте</w:t>
      </w:r>
    </w:p>
    <w:p w:rsidR="00591814" w:rsidRPr="00591814" w:rsidRDefault="00591814" w:rsidP="00591814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В туре предусмотрен переезд железнодорожным транспортом.</w:t>
      </w:r>
      <w:r w:rsidR="00467B1C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 Билеты туристы приобретают за дополнительную плату.</w:t>
      </w:r>
    </w:p>
    <w:p w:rsidR="00591814" w:rsidRPr="00591814" w:rsidRDefault="00591814" w:rsidP="00591814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591814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В Абакан из Красноярска </w:t>
      </w: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ежедневно ходит скорый поезд №</w:t>
      </w:r>
      <w:r w:rsidR="00467B1C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 </w:t>
      </w: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124. Расписание на зимний период может быть изменено, в настоящее время мы ориентируемся на выезд в первый день тура в 19:20, прибытие в Абакан в 06:35 местного времени. Стоимость ж/д билетов Красноярск – Абакан: плацкарт – 1800 рублей, купе – 2800 рублей.</w:t>
      </w:r>
    </w:p>
    <w:p w:rsidR="00467B1C" w:rsidRDefault="00467B1C" w:rsidP="00591814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</w:pPr>
    </w:p>
    <w:p w:rsidR="00591814" w:rsidRPr="00591814" w:rsidRDefault="00591814" w:rsidP="00591814">
      <w:pPr>
        <w:shd w:val="clear" w:color="auto" w:fill="FFFFFF"/>
        <w:spacing w:after="0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591814">
        <w:rPr>
          <w:rFonts w:ascii="inherit" w:eastAsia="Times New Roman" w:hAnsi="inherit" w:cs="Arial"/>
          <w:b/>
          <w:bCs/>
          <w:color w:val="3B3B3B"/>
          <w:sz w:val="21"/>
          <w:szCs w:val="21"/>
          <w:bdr w:val="none" w:sz="0" w:space="0" w:color="auto" w:frame="1"/>
          <w:lang w:eastAsia="ru-RU"/>
        </w:rPr>
        <w:t>Прочее</w:t>
      </w:r>
    </w:p>
    <w:p w:rsidR="00591814" w:rsidRPr="00591814" w:rsidRDefault="00591814" w:rsidP="00591814">
      <w:pPr>
        <w:shd w:val="clear" w:color="auto" w:fill="FFFFFF"/>
        <w:spacing w:before="225" w:after="225" w:line="255" w:lineRule="atLeast"/>
        <w:textAlignment w:val="baseline"/>
        <w:rPr>
          <w:rFonts w:ascii="Georgia" w:eastAsia="Times New Roman" w:hAnsi="Georgia" w:cs="Arial"/>
          <w:color w:val="3B3B3B"/>
          <w:sz w:val="21"/>
          <w:szCs w:val="21"/>
          <w:lang w:eastAsia="ru-RU"/>
        </w:rPr>
      </w:pP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Информация с телефонами встречающего гида, а также почасовая программа тура предоставляются за 7 дней до даты начала тура. Ваши страховки, а также </w:t>
      </w:r>
      <w:r w:rsidR="00467B1C"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заказанные дополнительно</w:t>
      </w: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 ж/д или </w:t>
      </w:r>
      <w:r w:rsidR="00467B1C"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авиабилеты вы</w:t>
      </w: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 сможете получить у гида </w:t>
      </w:r>
      <w:r w:rsidR="00467B1C"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>в день начала</w:t>
      </w:r>
      <w:r w:rsidRPr="00591814">
        <w:rPr>
          <w:rFonts w:ascii="Georgia" w:eastAsia="Times New Roman" w:hAnsi="Georgia" w:cs="Arial"/>
          <w:color w:val="3B3B3B"/>
          <w:sz w:val="21"/>
          <w:szCs w:val="21"/>
          <w:lang w:eastAsia="ru-RU"/>
        </w:rPr>
        <w:t xml:space="preserve"> тура.</w:t>
      </w:r>
    </w:p>
    <w:p w:rsidR="00E62B46" w:rsidRDefault="00E62B46"/>
    <w:sectPr w:rsidR="00E6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14"/>
    <w:rsid w:val="0037130E"/>
    <w:rsid w:val="00467B1C"/>
    <w:rsid w:val="00591814"/>
    <w:rsid w:val="008936B8"/>
    <w:rsid w:val="00B55F60"/>
    <w:rsid w:val="00B734E3"/>
    <w:rsid w:val="00BE7BF3"/>
    <w:rsid w:val="00CD7118"/>
    <w:rsid w:val="00D043AF"/>
    <w:rsid w:val="00E34630"/>
    <w:rsid w:val="00E62B46"/>
    <w:rsid w:val="00EA04A3"/>
    <w:rsid w:val="00F8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D76D8-3E30-4F9E-BAF9-CED2A475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ЭКСКУРСИОННЫЙ ТУР «КРАСНОЯРСКАЯ МОЗАИКА»</vt:lpstr>
      <vt:lpstr>    ИНФОСПРАВКА</vt:lpstr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Татьяна</dc:creator>
  <cp:keywords/>
  <dc:description/>
  <cp:lastModifiedBy>Голышева Татьяна</cp:lastModifiedBy>
  <cp:revision>13</cp:revision>
  <dcterms:created xsi:type="dcterms:W3CDTF">2015-11-09T11:30:00Z</dcterms:created>
  <dcterms:modified xsi:type="dcterms:W3CDTF">2015-11-09T11:42:00Z</dcterms:modified>
</cp:coreProperties>
</file>