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9C" w:rsidRPr="00BE349C" w:rsidRDefault="00BE349C" w:rsidP="00BE349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sz w:val="23"/>
          <w:szCs w:val="23"/>
          <w:bdr w:val="none" w:sz="0" w:space="0" w:color="auto" w:frame="1"/>
        </w:rPr>
      </w:pPr>
      <w:r w:rsidRPr="00BE349C">
        <w:rPr>
          <w:rStyle w:val="a4"/>
          <w:rFonts w:ascii="inherit" w:hAnsi="inherit" w:cs="Arial"/>
          <w:sz w:val="23"/>
          <w:szCs w:val="23"/>
          <w:bdr w:val="none" w:sz="0" w:space="0" w:color="auto" w:frame="1"/>
        </w:rPr>
        <w:t>ПАМЯТКА ДЛЯ РОДИТЕЛЕЙ</w:t>
      </w:r>
    </w:p>
    <w:p w:rsidR="00BE349C" w:rsidRDefault="00BE349C" w:rsidP="00BE34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sz w:val="23"/>
          <w:szCs w:val="23"/>
          <w:u w:val="single"/>
          <w:bdr w:val="none" w:sz="0" w:space="0" w:color="auto" w:frame="1"/>
        </w:rPr>
      </w:pPr>
    </w:p>
    <w:p w:rsidR="00BE349C" w:rsidRPr="007F0724" w:rsidRDefault="00BE349C" w:rsidP="00BE34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7F0724">
        <w:rPr>
          <w:rStyle w:val="a4"/>
          <w:rFonts w:ascii="inherit" w:hAnsi="inherit" w:cs="Arial"/>
          <w:sz w:val="23"/>
          <w:szCs w:val="23"/>
          <w:u w:val="single"/>
          <w:bdr w:val="none" w:sz="0" w:space="0" w:color="auto" w:frame="1"/>
        </w:rPr>
        <w:t xml:space="preserve">Владельцу путевки необходимо иметь </w:t>
      </w:r>
      <w:r w:rsidRPr="00762958">
        <w:rPr>
          <w:rStyle w:val="a4"/>
          <w:rFonts w:ascii="inherit" w:hAnsi="inherit" w:cs="Arial"/>
          <w:color w:val="0070C0"/>
          <w:sz w:val="23"/>
          <w:szCs w:val="23"/>
          <w:u w:val="single"/>
          <w:bdr w:val="none" w:sz="0" w:space="0" w:color="auto" w:frame="1"/>
        </w:rPr>
        <w:t>два пакета</w:t>
      </w:r>
      <w:r w:rsidR="006429EA">
        <w:rPr>
          <w:rStyle w:val="a4"/>
          <w:rFonts w:ascii="inherit" w:hAnsi="inherit" w:cs="Arial"/>
          <w:color w:val="0070C0"/>
          <w:sz w:val="23"/>
          <w:szCs w:val="23"/>
          <w:u w:val="single"/>
          <w:bdr w:val="none" w:sz="0" w:space="0" w:color="auto" w:frame="1"/>
        </w:rPr>
        <w:t xml:space="preserve"> </w:t>
      </w:r>
      <w:r w:rsidRPr="00762958">
        <w:rPr>
          <w:rStyle w:val="a4"/>
          <w:rFonts w:ascii="inherit" w:hAnsi="inherit" w:cs="Arial"/>
          <w:color w:val="0070C0"/>
          <w:sz w:val="23"/>
          <w:szCs w:val="23"/>
          <w:u w:val="single"/>
          <w:bdr w:val="none" w:sz="0" w:space="0" w:color="auto" w:frame="1"/>
        </w:rPr>
        <w:t xml:space="preserve"> </w:t>
      </w:r>
      <w:r w:rsidRPr="007F0724">
        <w:rPr>
          <w:rStyle w:val="a4"/>
          <w:rFonts w:ascii="inherit" w:hAnsi="inherit" w:cs="Arial"/>
          <w:sz w:val="23"/>
          <w:szCs w:val="23"/>
          <w:u w:val="single"/>
          <w:bdr w:val="none" w:sz="0" w:space="0" w:color="auto" w:frame="1"/>
        </w:rPr>
        <w:t>документов для предоставления в лагерь:</w:t>
      </w:r>
    </w:p>
    <w:p w:rsidR="00BE349C" w:rsidRDefault="00BE349C" w:rsidP="00BE34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inherit" w:hAnsi="inherit" w:cs="Arial"/>
          <w:b/>
          <w:bCs/>
          <w:sz w:val="23"/>
          <w:szCs w:val="23"/>
          <w:u w:val="single"/>
          <w:bdr w:val="none" w:sz="0" w:space="0" w:color="auto" w:frame="1"/>
        </w:rPr>
      </w:pPr>
    </w:p>
    <w:p w:rsidR="00BE349C" w:rsidRPr="0092275B" w:rsidRDefault="00BE349C" w:rsidP="00BE34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70C0"/>
          <w:sz w:val="22"/>
          <w:szCs w:val="23"/>
        </w:rPr>
      </w:pPr>
      <w:r w:rsidRPr="0092275B">
        <w:rPr>
          <w:rStyle w:val="a5"/>
          <w:rFonts w:ascii="inherit" w:hAnsi="inherit" w:cs="Arial"/>
          <w:b/>
          <w:bCs/>
          <w:color w:val="0070C0"/>
          <w:sz w:val="21"/>
          <w:szCs w:val="23"/>
          <w:u w:val="single"/>
          <w:bdr w:val="none" w:sz="0" w:space="0" w:color="auto" w:frame="1"/>
        </w:rPr>
        <w:t>1-й пакет документов – для медицинской службы лагеря</w:t>
      </w:r>
      <w:r w:rsidR="006429EA">
        <w:rPr>
          <w:rStyle w:val="a5"/>
          <w:rFonts w:ascii="inherit" w:hAnsi="inherit" w:cs="Arial"/>
          <w:b/>
          <w:bCs/>
          <w:color w:val="0070C0"/>
          <w:sz w:val="21"/>
          <w:szCs w:val="23"/>
          <w:u w:val="single"/>
          <w:bdr w:val="none" w:sz="0" w:space="0" w:color="auto" w:frame="1"/>
        </w:rPr>
        <w:t xml:space="preserve"> (сложить в первый файл)</w:t>
      </w:r>
      <w:r w:rsidRPr="0092275B">
        <w:rPr>
          <w:rStyle w:val="a5"/>
          <w:rFonts w:ascii="inherit" w:hAnsi="inherit" w:cs="Arial"/>
          <w:b/>
          <w:bCs/>
          <w:color w:val="0070C0"/>
          <w:sz w:val="21"/>
          <w:szCs w:val="23"/>
          <w:u w:val="single"/>
          <w:bdr w:val="none" w:sz="0" w:space="0" w:color="auto" w:frame="1"/>
        </w:rPr>
        <w:t>:</w:t>
      </w:r>
    </w:p>
    <w:p w:rsidR="00956557" w:rsidRPr="00956557" w:rsidRDefault="00956557" w:rsidP="00956557">
      <w:pPr>
        <w:spacing w:before="100" w:beforeAutospacing="1" w:after="100" w:afterAutospacing="1"/>
        <w:rPr>
          <w:rFonts w:ascii="Arial" w:hAnsi="Arial" w:cs="Arial"/>
          <w:sz w:val="18"/>
          <w:szCs w:val="23"/>
        </w:rPr>
      </w:pPr>
      <w:r w:rsidRPr="00956557">
        <w:rPr>
          <w:rFonts w:ascii="Arial" w:hAnsi="Arial" w:cs="Arial"/>
          <w:sz w:val="18"/>
          <w:szCs w:val="23"/>
        </w:rPr>
        <w:t>- медицинская справка о состоянии здоровья по форме 079</w:t>
      </w:r>
      <w:proofErr w:type="gramStart"/>
      <w:r w:rsidRPr="00956557">
        <w:rPr>
          <w:rFonts w:ascii="Arial" w:hAnsi="Arial" w:cs="Arial"/>
          <w:sz w:val="18"/>
          <w:szCs w:val="23"/>
        </w:rPr>
        <w:t>/У</w:t>
      </w:r>
      <w:proofErr w:type="gramEnd"/>
      <w:r w:rsidRPr="00956557">
        <w:rPr>
          <w:rFonts w:ascii="Arial" w:hAnsi="Arial" w:cs="Arial"/>
          <w:sz w:val="18"/>
          <w:szCs w:val="23"/>
        </w:rPr>
        <w:t xml:space="preserve"> с данными об имеющихся хронических и инфекционных заболеваниях, заключением врача о допуске в детское оздоровительное учреждение. Оформляется в поликлинике по месту жительства, с заключением врача о состоянии здоровья ребенка и только при отсутствии медицинских противопоказаний к направлению ребенка в лагерь. Выдается медицинской организацией не ранее, чем за 3 месяца до начала срока путевки.</w:t>
      </w:r>
    </w:p>
    <w:p w:rsidR="00956557" w:rsidRPr="00956557" w:rsidRDefault="00956557" w:rsidP="00956557">
      <w:pPr>
        <w:spacing w:before="100" w:beforeAutospacing="1" w:after="100" w:afterAutospacing="1"/>
        <w:rPr>
          <w:rFonts w:ascii="Arial" w:hAnsi="Arial" w:cs="Arial"/>
          <w:sz w:val="18"/>
          <w:szCs w:val="23"/>
        </w:rPr>
      </w:pPr>
      <w:r w:rsidRPr="00956557">
        <w:rPr>
          <w:rFonts w:ascii="Arial" w:hAnsi="Arial" w:cs="Arial"/>
          <w:sz w:val="18"/>
          <w:szCs w:val="23"/>
        </w:rPr>
        <w:t>- сведения об имеющихся прививках (прививки по возрасту в соответствии с национальным календарем профилактических прививок) (или копия прививочного сертификата).</w:t>
      </w:r>
    </w:p>
    <w:p w:rsidR="00956557" w:rsidRPr="00956557" w:rsidRDefault="00956557" w:rsidP="00956557">
      <w:pPr>
        <w:spacing w:before="100" w:beforeAutospacing="1" w:after="100" w:afterAutospacing="1"/>
        <w:rPr>
          <w:rFonts w:ascii="Arial" w:hAnsi="Arial" w:cs="Arial"/>
          <w:sz w:val="18"/>
          <w:szCs w:val="23"/>
        </w:rPr>
      </w:pPr>
      <w:r w:rsidRPr="00956557">
        <w:rPr>
          <w:rFonts w:ascii="Arial" w:hAnsi="Arial" w:cs="Arial"/>
          <w:color w:val="FF0000"/>
          <w:sz w:val="18"/>
          <w:szCs w:val="23"/>
        </w:rPr>
        <w:t>ВНИМАНИЕ! </w:t>
      </w:r>
      <w:r w:rsidRPr="00956557">
        <w:rPr>
          <w:rFonts w:ascii="Arial" w:hAnsi="Arial" w:cs="Arial"/>
          <w:sz w:val="18"/>
          <w:szCs w:val="23"/>
        </w:rPr>
        <w:t xml:space="preserve">В составе сведений о прививках обязательно должна быть </w:t>
      </w:r>
      <w:r w:rsidRPr="00215B2F">
        <w:rPr>
          <w:rFonts w:ascii="Arial" w:hAnsi="Arial" w:cs="Arial"/>
          <w:color w:val="FF0000"/>
          <w:sz w:val="18"/>
          <w:szCs w:val="23"/>
        </w:rPr>
        <w:t xml:space="preserve">информация о реакции манту </w:t>
      </w:r>
      <w:r w:rsidRPr="00956557">
        <w:rPr>
          <w:rFonts w:ascii="Arial" w:hAnsi="Arial" w:cs="Arial"/>
          <w:sz w:val="18"/>
          <w:szCs w:val="23"/>
        </w:rPr>
        <w:t xml:space="preserve">за последние 3 года. В случае отсутствия сведений о реакции манту или отказе от прививок необходимо </w:t>
      </w:r>
      <w:proofErr w:type="gramStart"/>
      <w:r w:rsidRPr="00956557">
        <w:rPr>
          <w:rFonts w:ascii="Arial" w:hAnsi="Arial" w:cs="Arial"/>
          <w:sz w:val="18"/>
          <w:szCs w:val="23"/>
        </w:rPr>
        <w:t>предоставить заключение</w:t>
      </w:r>
      <w:proofErr w:type="gramEnd"/>
      <w:r w:rsidRPr="00956557">
        <w:rPr>
          <w:rFonts w:ascii="Arial" w:hAnsi="Arial" w:cs="Arial"/>
          <w:sz w:val="18"/>
          <w:szCs w:val="23"/>
        </w:rPr>
        <w:t xml:space="preserve"> фтизиатра, результаты флюорографии.  </w:t>
      </w:r>
    </w:p>
    <w:p w:rsidR="00956557" w:rsidRPr="00956557" w:rsidRDefault="00956557" w:rsidP="00956557">
      <w:pPr>
        <w:spacing w:before="100" w:beforeAutospacing="1" w:after="100" w:afterAutospacing="1"/>
        <w:rPr>
          <w:rFonts w:ascii="Arial" w:hAnsi="Arial" w:cs="Arial"/>
          <w:color w:val="333333"/>
          <w:sz w:val="18"/>
        </w:rPr>
      </w:pPr>
      <w:r w:rsidRPr="00956557">
        <w:rPr>
          <w:rFonts w:ascii="Arial" w:hAnsi="Arial" w:cs="Arial"/>
          <w:color w:val="0000CD"/>
          <w:sz w:val="18"/>
        </w:rPr>
        <w:t xml:space="preserve">В случае </w:t>
      </w:r>
      <w:proofErr w:type="spellStart"/>
      <w:r w:rsidRPr="00956557">
        <w:rPr>
          <w:rFonts w:ascii="Arial" w:hAnsi="Arial" w:cs="Arial"/>
          <w:color w:val="0000CD"/>
          <w:sz w:val="18"/>
        </w:rPr>
        <w:t>непредоставления</w:t>
      </w:r>
      <w:proofErr w:type="spellEnd"/>
      <w:r w:rsidRPr="00956557">
        <w:rPr>
          <w:rFonts w:ascii="Arial" w:hAnsi="Arial" w:cs="Arial"/>
          <w:color w:val="0000CD"/>
          <w:sz w:val="18"/>
        </w:rPr>
        <w:t xml:space="preserve"> в лагерь сведений о реакции манту либо заключения фтизиатра ребенок незамедлительно отправляется домой за счет родителей!</w:t>
      </w:r>
    </w:p>
    <w:p w:rsidR="00956557" w:rsidRPr="00956557" w:rsidRDefault="00956557" w:rsidP="00956557">
      <w:pPr>
        <w:spacing w:before="100" w:beforeAutospacing="1" w:after="100" w:afterAutospacing="1"/>
        <w:rPr>
          <w:rFonts w:ascii="Arial" w:hAnsi="Arial" w:cs="Arial"/>
          <w:color w:val="333333"/>
          <w:sz w:val="18"/>
        </w:rPr>
      </w:pPr>
      <w:r w:rsidRPr="00956557">
        <w:rPr>
          <w:rFonts w:ascii="Arial" w:hAnsi="Arial" w:cs="Arial"/>
          <w:color w:val="333333"/>
          <w:sz w:val="18"/>
        </w:rPr>
        <w:t>- Справка об отсутствии контакта с инфекционными больными (о санитарно-эпидемиологическом окружении) – выдается медицинской организацией по месту жительства, действительна 3 дня. </w:t>
      </w:r>
    </w:p>
    <w:p w:rsidR="00BE349C" w:rsidRPr="00956557" w:rsidRDefault="00BE349C" w:rsidP="00BE34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56557">
        <w:rPr>
          <w:rFonts w:ascii="Arial" w:hAnsi="Arial" w:cs="Arial"/>
          <w:sz w:val="18"/>
          <w:szCs w:val="18"/>
        </w:rPr>
        <w:t>- копия свидетельства о рождении (</w:t>
      </w:r>
      <w:r w:rsidR="00956557" w:rsidRPr="00956557">
        <w:rPr>
          <w:rFonts w:ascii="Arial" w:hAnsi="Arial" w:cs="Arial"/>
          <w:color w:val="333333"/>
          <w:sz w:val="18"/>
          <w:szCs w:val="18"/>
          <w:shd w:val="clear" w:color="auto" w:fill="FFFFFF"/>
        </w:rPr>
        <w:t>или первой страницы паспорта</w:t>
      </w:r>
      <w:r w:rsidRPr="00956557">
        <w:rPr>
          <w:rFonts w:ascii="Arial" w:hAnsi="Arial" w:cs="Arial"/>
          <w:sz w:val="18"/>
          <w:szCs w:val="18"/>
        </w:rPr>
        <w:t>),</w:t>
      </w:r>
    </w:p>
    <w:p w:rsidR="00BE349C" w:rsidRPr="0092275B" w:rsidRDefault="00BE349C" w:rsidP="00BE34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23"/>
        </w:rPr>
      </w:pPr>
      <w:r w:rsidRPr="0092275B">
        <w:rPr>
          <w:rFonts w:ascii="Arial" w:hAnsi="Arial" w:cs="Arial"/>
          <w:sz w:val="18"/>
          <w:szCs w:val="23"/>
        </w:rPr>
        <w:t>- копия полиса обязательного медицинского страхования (ОМС),</w:t>
      </w:r>
    </w:p>
    <w:p w:rsidR="00BE349C" w:rsidRPr="0092275B" w:rsidRDefault="00BE349C" w:rsidP="00BE34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23"/>
        </w:rPr>
      </w:pPr>
      <w:r w:rsidRPr="0092275B">
        <w:rPr>
          <w:rFonts w:ascii="Arial" w:hAnsi="Arial" w:cs="Arial"/>
          <w:sz w:val="18"/>
          <w:szCs w:val="23"/>
        </w:rPr>
        <w:t>- Заполненное родителями (законным представителем) несовершеннолетнего отдыхающего информированное добровольное согласие на медицинское вмешательство по установленной форме.</w:t>
      </w:r>
    </w:p>
    <w:p w:rsidR="00BE349C" w:rsidRPr="0092275B" w:rsidRDefault="00BE349C" w:rsidP="00BE34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inherit" w:hAnsi="inherit" w:cs="Arial"/>
          <w:b/>
          <w:bCs/>
          <w:sz w:val="21"/>
          <w:szCs w:val="23"/>
          <w:u w:val="single"/>
          <w:bdr w:val="none" w:sz="0" w:space="0" w:color="auto" w:frame="1"/>
        </w:rPr>
      </w:pPr>
    </w:p>
    <w:p w:rsidR="00BE349C" w:rsidRPr="0092275B" w:rsidRDefault="00BE349C" w:rsidP="00BE34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70C0"/>
          <w:sz w:val="22"/>
          <w:szCs w:val="23"/>
        </w:rPr>
      </w:pPr>
      <w:r w:rsidRPr="0092275B">
        <w:rPr>
          <w:rStyle w:val="a5"/>
          <w:rFonts w:ascii="inherit" w:hAnsi="inherit" w:cs="Arial"/>
          <w:b/>
          <w:bCs/>
          <w:color w:val="0070C0"/>
          <w:sz w:val="21"/>
          <w:szCs w:val="23"/>
          <w:u w:val="single"/>
          <w:bdr w:val="none" w:sz="0" w:space="0" w:color="auto" w:frame="1"/>
        </w:rPr>
        <w:t>2-й пакет документов – для административной службы лагеря</w:t>
      </w:r>
      <w:r w:rsidR="006429EA">
        <w:rPr>
          <w:rStyle w:val="a5"/>
          <w:rFonts w:ascii="inherit" w:hAnsi="inherit" w:cs="Arial"/>
          <w:b/>
          <w:bCs/>
          <w:color w:val="0070C0"/>
          <w:sz w:val="21"/>
          <w:szCs w:val="23"/>
          <w:u w:val="single"/>
          <w:bdr w:val="none" w:sz="0" w:space="0" w:color="auto" w:frame="1"/>
        </w:rPr>
        <w:t xml:space="preserve"> (сложить во второй файл)</w:t>
      </w:r>
      <w:r w:rsidRPr="0092275B">
        <w:rPr>
          <w:rStyle w:val="a5"/>
          <w:rFonts w:ascii="inherit" w:hAnsi="inherit" w:cs="Arial"/>
          <w:b/>
          <w:bCs/>
          <w:color w:val="0070C0"/>
          <w:sz w:val="21"/>
          <w:szCs w:val="23"/>
          <w:u w:val="single"/>
          <w:bdr w:val="none" w:sz="0" w:space="0" w:color="auto" w:frame="1"/>
        </w:rPr>
        <w:t>:</w:t>
      </w:r>
    </w:p>
    <w:p w:rsidR="004008B8" w:rsidRDefault="004008B8" w:rsidP="004008B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- ваучер/обменная путевка (при наличии)</w:t>
      </w:r>
    </w:p>
    <w:p w:rsidR="00BE349C" w:rsidRPr="00956557" w:rsidRDefault="00BE349C" w:rsidP="00BE34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56557">
        <w:rPr>
          <w:rFonts w:ascii="Arial" w:hAnsi="Arial" w:cs="Arial"/>
          <w:sz w:val="18"/>
          <w:szCs w:val="18"/>
        </w:rPr>
        <w:t>- копия свидетельства о рождении (</w:t>
      </w:r>
      <w:r w:rsidR="00956557" w:rsidRPr="00956557">
        <w:rPr>
          <w:rFonts w:ascii="Arial" w:hAnsi="Arial" w:cs="Arial"/>
          <w:color w:val="333333"/>
          <w:sz w:val="18"/>
          <w:szCs w:val="18"/>
          <w:shd w:val="clear" w:color="auto" w:fill="FFFFFF"/>
        </w:rPr>
        <w:t>или первой страницы паспорта</w:t>
      </w:r>
      <w:r w:rsidRPr="00956557">
        <w:rPr>
          <w:rFonts w:ascii="Arial" w:hAnsi="Arial" w:cs="Arial"/>
          <w:sz w:val="18"/>
          <w:szCs w:val="18"/>
        </w:rPr>
        <w:t>),</w:t>
      </w:r>
    </w:p>
    <w:p w:rsidR="00BE349C" w:rsidRPr="0092275B" w:rsidRDefault="00BE349C" w:rsidP="00BE34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20"/>
        </w:rPr>
      </w:pPr>
      <w:r w:rsidRPr="0092275B">
        <w:rPr>
          <w:rFonts w:ascii="Arial" w:hAnsi="Arial" w:cs="Arial"/>
          <w:sz w:val="18"/>
          <w:szCs w:val="20"/>
        </w:rPr>
        <w:t>- заявление от родителя (законного представителя) несовершеннолетнего отдыхающего по установленной форме,</w:t>
      </w:r>
    </w:p>
    <w:p w:rsidR="00BE349C" w:rsidRPr="0092275B" w:rsidRDefault="00BE349C" w:rsidP="00BE349C">
      <w:pPr>
        <w:rPr>
          <w:sz w:val="18"/>
        </w:rPr>
      </w:pPr>
    </w:p>
    <w:p w:rsidR="00BE349C" w:rsidRPr="0092275B" w:rsidRDefault="00BE349C" w:rsidP="00BE349C">
      <w:pPr>
        <w:rPr>
          <w:sz w:val="18"/>
        </w:rPr>
      </w:pPr>
    </w:p>
    <w:p w:rsidR="00BE349C" w:rsidRPr="0092275B" w:rsidRDefault="00BE349C" w:rsidP="00BE349C">
      <w:pPr>
        <w:jc w:val="both"/>
        <w:rPr>
          <w:szCs w:val="22"/>
        </w:rPr>
      </w:pPr>
      <w:r w:rsidRPr="0092275B">
        <w:rPr>
          <w:b/>
          <w:szCs w:val="22"/>
          <w:u w:val="single"/>
        </w:rPr>
        <w:t>Необходимые вещи:</w:t>
      </w:r>
    </w:p>
    <w:p w:rsidR="00BE349C" w:rsidRPr="0092275B" w:rsidRDefault="00BE349C" w:rsidP="00BE349C">
      <w:pPr>
        <w:numPr>
          <w:ilvl w:val="0"/>
          <w:numId w:val="4"/>
        </w:numPr>
        <w:tabs>
          <w:tab w:val="left" w:pos="284"/>
        </w:tabs>
        <w:jc w:val="both"/>
        <w:rPr>
          <w:szCs w:val="22"/>
        </w:rPr>
      </w:pPr>
      <w:r w:rsidRPr="0092275B">
        <w:rPr>
          <w:szCs w:val="22"/>
        </w:rPr>
        <w:t>3-4 футболки (майки, рубашки);</w:t>
      </w:r>
    </w:p>
    <w:p w:rsidR="00BE349C" w:rsidRPr="0092275B" w:rsidRDefault="00BE349C" w:rsidP="00BE349C">
      <w:pPr>
        <w:numPr>
          <w:ilvl w:val="0"/>
          <w:numId w:val="4"/>
        </w:numPr>
        <w:tabs>
          <w:tab w:val="left" w:pos="284"/>
        </w:tabs>
        <w:jc w:val="both"/>
        <w:rPr>
          <w:szCs w:val="22"/>
        </w:rPr>
      </w:pPr>
      <w:r w:rsidRPr="0092275B">
        <w:rPr>
          <w:szCs w:val="22"/>
        </w:rPr>
        <w:t>несколько пар нательного белья;</w:t>
      </w:r>
    </w:p>
    <w:p w:rsidR="00BE349C" w:rsidRPr="0092275B" w:rsidRDefault="00BE349C" w:rsidP="00BE349C">
      <w:pPr>
        <w:numPr>
          <w:ilvl w:val="0"/>
          <w:numId w:val="4"/>
        </w:numPr>
        <w:tabs>
          <w:tab w:val="left" w:pos="284"/>
        </w:tabs>
        <w:jc w:val="both"/>
        <w:rPr>
          <w:szCs w:val="22"/>
        </w:rPr>
      </w:pPr>
      <w:r w:rsidRPr="0092275B">
        <w:rPr>
          <w:szCs w:val="22"/>
        </w:rPr>
        <w:t>5-6 пар носок;</w:t>
      </w:r>
    </w:p>
    <w:p w:rsidR="00BE349C" w:rsidRPr="0092275B" w:rsidRDefault="00BE349C" w:rsidP="00BE349C">
      <w:pPr>
        <w:numPr>
          <w:ilvl w:val="0"/>
          <w:numId w:val="4"/>
        </w:numPr>
        <w:tabs>
          <w:tab w:val="left" w:pos="284"/>
        </w:tabs>
        <w:jc w:val="both"/>
        <w:rPr>
          <w:szCs w:val="22"/>
        </w:rPr>
      </w:pPr>
      <w:r w:rsidRPr="0092275B">
        <w:rPr>
          <w:szCs w:val="22"/>
        </w:rPr>
        <w:t>2 головных убора;</w:t>
      </w:r>
    </w:p>
    <w:p w:rsidR="00BE349C" w:rsidRPr="0092275B" w:rsidRDefault="00BE349C" w:rsidP="00BE349C">
      <w:pPr>
        <w:numPr>
          <w:ilvl w:val="0"/>
          <w:numId w:val="4"/>
        </w:numPr>
        <w:tabs>
          <w:tab w:val="left" w:pos="284"/>
        </w:tabs>
        <w:jc w:val="both"/>
        <w:rPr>
          <w:szCs w:val="22"/>
        </w:rPr>
      </w:pPr>
      <w:r w:rsidRPr="0092275B">
        <w:rPr>
          <w:szCs w:val="22"/>
        </w:rPr>
        <w:t>носовые платки;</w:t>
      </w:r>
    </w:p>
    <w:p w:rsidR="00BE349C" w:rsidRPr="0092275B" w:rsidRDefault="00BE349C" w:rsidP="00BE349C">
      <w:pPr>
        <w:numPr>
          <w:ilvl w:val="0"/>
          <w:numId w:val="4"/>
        </w:numPr>
        <w:tabs>
          <w:tab w:val="left" w:pos="284"/>
        </w:tabs>
        <w:jc w:val="both"/>
        <w:rPr>
          <w:szCs w:val="22"/>
        </w:rPr>
      </w:pPr>
      <w:r w:rsidRPr="0092275B">
        <w:rPr>
          <w:szCs w:val="22"/>
        </w:rPr>
        <w:t>одежда для дискотек;</w:t>
      </w:r>
    </w:p>
    <w:p w:rsidR="00BE349C" w:rsidRPr="0092275B" w:rsidRDefault="00BE349C" w:rsidP="00BE349C">
      <w:pPr>
        <w:numPr>
          <w:ilvl w:val="0"/>
          <w:numId w:val="4"/>
        </w:numPr>
        <w:tabs>
          <w:tab w:val="left" w:pos="284"/>
        </w:tabs>
        <w:jc w:val="both"/>
        <w:rPr>
          <w:szCs w:val="22"/>
        </w:rPr>
      </w:pPr>
      <w:r w:rsidRPr="0092275B">
        <w:rPr>
          <w:szCs w:val="22"/>
        </w:rPr>
        <w:t>плащ с капюшоном от дождя;</w:t>
      </w:r>
    </w:p>
    <w:p w:rsidR="00BE349C" w:rsidRPr="0092275B" w:rsidRDefault="00BE349C" w:rsidP="00BE349C">
      <w:pPr>
        <w:numPr>
          <w:ilvl w:val="0"/>
          <w:numId w:val="4"/>
        </w:numPr>
        <w:tabs>
          <w:tab w:val="left" w:pos="284"/>
        </w:tabs>
        <w:jc w:val="both"/>
        <w:rPr>
          <w:szCs w:val="22"/>
        </w:rPr>
      </w:pPr>
      <w:r w:rsidRPr="0092275B">
        <w:rPr>
          <w:szCs w:val="22"/>
        </w:rPr>
        <w:t>спортивный костюм;</w:t>
      </w:r>
    </w:p>
    <w:p w:rsidR="00BE349C" w:rsidRPr="0092275B" w:rsidRDefault="00BE349C" w:rsidP="00BE349C">
      <w:pPr>
        <w:numPr>
          <w:ilvl w:val="0"/>
          <w:numId w:val="4"/>
        </w:numPr>
        <w:tabs>
          <w:tab w:val="left" w:pos="284"/>
        </w:tabs>
        <w:jc w:val="both"/>
        <w:rPr>
          <w:szCs w:val="22"/>
        </w:rPr>
      </w:pPr>
      <w:r w:rsidRPr="0092275B">
        <w:rPr>
          <w:szCs w:val="22"/>
        </w:rPr>
        <w:t>удобная обувь для походов и спорта;</w:t>
      </w:r>
    </w:p>
    <w:p w:rsidR="00BE349C" w:rsidRPr="0092275B" w:rsidRDefault="00BE349C" w:rsidP="00BE349C">
      <w:pPr>
        <w:numPr>
          <w:ilvl w:val="0"/>
          <w:numId w:val="4"/>
        </w:numPr>
        <w:tabs>
          <w:tab w:val="left" w:pos="284"/>
        </w:tabs>
        <w:jc w:val="both"/>
        <w:rPr>
          <w:szCs w:val="22"/>
        </w:rPr>
      </w:pPr>
      <w:r w:rsidRPr="0092275B">
        <w:rPr>
          <w:szCs w:val="22"/>
        </w:rPr>
        <w:t>2 пары легкой обуви;</w:t>
      </w:r>
    </w:p>
    <w:p w:rsidR="00BE349C" w:rsidRPr="0092275B" w:rsidRDefault="00BE349C" w:rsidP="00BE349C">
      <w:pPr>
        <w:numPr>
          <w:ilvl w:val="0"/>
          <w:numId w:val="4"/>
        </w:numPr>
        <w:tabs>
          <w:tab w:val="left" w:pos="284"/>
        </w:tabs>
        <w:jc w:val="both"/>
        <w:rPr>
          <w:szCs w:val="22"/>
        </w:rPr>
      </w:pPr>
      <w:r w:rsidRPr="0092275B">
        <w:rPr>
          <w:szCs w:val="22"/>
        </w:rPr>
        <w:t>купальные принадлежности;</w:t>
      </w:r>
    </w:p>
    <w:p w:rsidR="00BE349C" w:rsidRPr="0092275B" w:rsidRDefault="00BE349C" w:rsidP="00BE349C">
      <w:pPr>
        <w:numPr>
          <w:ilvl w:val="0"/>
          <w:numId w:val="4"/>
        </w:numPr>
        <w:tabs>
          <w:tab w:val="left" w:pos="284"/>
        </w:tabs>
        <w:jc w:val="both"/>
        <w:rPr>
          <w:szCs w:val="22"/>
        </w:rPr>
      </w:pPr>
      <w:r w:rsidRPr="0092275B">
        <w:rPr>
          <w:szCs w:val="22"/>
        </w:rPr>
        <w:t>полотенце и подстилка для пляжа;</w:t>
      </w:r>
    </w:p>
    <w:p w:rsidR="00BE349C" w:rsidRPr="0092275B" w:rsidRDefault="00BE349C" w:rsidP="00BE349C">
      <w:pPr>
        <w:numPr>
          <w:ilvl w:val="0"/>
          <w:numId w:val="4"/>
        </w:numPr>
        <w:tabs>
          <w:tab w:val="left" w:pos="284"/>
        </w:tabs>
        <w:jc w:val="both"/>
        <w:rPr>
          <w:szCs w:val="22"/>
        </w:rPr>
      </w:pPr>
      <w:r w:rsidRPr="0092275B">
        <w:rPr>
          <w:szCs w:val="22"/>
        </w:rPr>
        <w:t>банное полотенце;</w:t>
      </w:r>
    </w:p>
    <w:p w:rsidR="00BE349C" w:rsidRPr="0092275B" w:rsidRDefault="00BE349C" w:rsidP="00BE349C">
      <w:pPr>
        <w:numPr>
          <w:ilvl w:val="0"/>
          <w:numId w:val="4"/>
        </w:numPr>
        <w:tabs>
          <w:tab w:val="left" w:pos="284"/>
        </w:tabs>
        <w:jc w:val="both"/>
        <w:rPr>
          <w:szCs w:val="22"/>
        </w:rPr>
      </w:pPr>
      <w:r w:rsidRPr="0092275B">
        <w:rPr>
          <w:szCs w:val="22"/>
        </w:rPr>
        <w:t>мешок для грязного белья;</w:t>
      </w:r>
    </w:p>
    <w:p w:rsidR="00BE349C" w:rsidRPr="0092275B" w:rsidRDefault="00BE349C" w:rsidP="00BE349C">
      <w:pPr>
        <w:numPr>
          <w:ilvl w:val="0"/>
          <w:numId w:val="4"/>
        </w:numPr>
        <w:tabs>
          <w:tab w:val="left" w:pos="284"/>
        </w:tabs>
        <w:jc w:val="both"/>
        <w:rPr>
          <w:szCs w:val="22"/>
        </w:rPr>
      </w:pPr>
      <w:r w:rsidRPr="0092275B">
        <w:rPr>
          <w:szCs w:val="22"/>
        </w:rPr>
        <w:t>ручка, тетрадь или записная книжка.</w:t>
      </w:r>
    </w:p>
    <w:p w:rsidR="00762958" w:rsidRPr="0092275B" w:rsidRDefault="00762958" w:rsidP="00BE349C">
      <w:pPr>
        <w:jc w:val="both"/>
        <w:rPr>
          <w:b/>
          <w:szCs w:val="22"/>
          <w:u w:val="single"/>
        </w:rPr>
      </w:pPr>
    </w:p>
    <w:p w:rsidR="00BE349C" w:rsidRDefault="00BE349C" w:rsidP="00BE349C">
      <w:pPr>
        <w:jc w:val="both"/>
        <w:rPr>
          <w:szCs w:val="22"/>
        </w:rPr>
      </w:pPr>
      <w:r w:rsidRPr="0092275B">
        <w:rPr>
          <w:b/>
          <w:szCs w:val="22"/>
          <w:u w:val="single"/>
        </w:rPr>
        <w:t>Не рекомендуется брать ребенку в лагерь:</w:t>
      </w:r>
      <w:r w:rsidRPr="0092275B">
        <w:rPr>
          <w:szCs w:val="22"/>
        </w:rPr>
        <w:t xml:space="preserve"> аудио- и видеотехнику, мобильные телефоны, дорогую одежду, обувь и парфюмерию, ювелирные украшения.</w:t>
      </w:r>
    </w:p>
    <w:p w:rsidR="0095015D" w:rsidRDefault="0095015D" w:rsidP="00BE349C">
      <w:pPr>
        <w:jc w:val="both"/>
        <w:rPr>
          <w:rStyle w:val="a4"/>
          <w:rFonts w:ascii="inherit" w:hAnsi="inherit" w:cs="Arial"/>
          <w:color w:val="CC0066"/>
          <w:sz w:val="21"/>
          <w:szCs w:val="21"/>
          <w:bdr w:val="none" w:sz="0" w:space="0" w:color="auto" w:frame="1"/>
          <w:shd w:val="clear" w:color="auto" w:fill="FFFFFF"/>
        </w:rPr>
      </w:pPr>
    </w:p>
    <w:p w:rsidR="0095015D" w:rsidRPr="0095015D" w:rsidRDefault="0095015D" w:rsidP="00BE349C">
      <w:pPr>
        <w:jc w:val="both"/>
        <w:rPr>
          <w:szCs w:val="22"/>
        </w:rPr>
      </w:pPr>
      <w:r w:rsidRPr="0095015D">
        <w:rPr>
          <w:rStyle w:val="a4"/>
          <w:color w:val="CC0066"/>
          <w:sz w:val="21"/>
          <w:szCs w:val="21"/>
          <w:bdr w:val="none" w:sz="0" w:space="0" w:color="auto" w:frame="1"/>
          <w:shd w:val="clear" w:color="auto" w:fill="FFFFFF"/>
        </w:rPr>
        <w:t>ВНИМАНИЕ!</w:t>
      </w:r>
      <w:r w:rsidRPr="0095015D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95015D">
        <w:rPr>
          <w:rStyle w:val="a4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Просим не давать детям банковские карты, так как возможность обналичить денежные средства в банкоматах отсутствует. </w:t>
      </w:r>
      <w:r w:rsidRPr="0095015D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Необходимо дать ребенку в лагерь деньги на карманные расходы (покупка сувениров, мороженого, сладостей, напитков, </w:t>
      </w:r>
      <w:r w:rsidRPr="0095015D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посещение экскурсий) и</w:t>
      </w:r>
      <w:r w:rsidRPr="0095015D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непредвиденные расходы (компенсация ущерба за порчу имущества лагеря, покупка предметов первой необходимости). Рекомендуемая сумма – 3000 р. </w:t>
      </w:r>
      <w:r w:rsidRPr="0095015D">
        <w:rPr>
          <w:rStyle w:val="a4"/>
          <w:color w:val="000000"/>
          <w:sz w:val="21"/>
          <w:szCs w:val="21"/>
          <w:bdr w:val="none" w:sz="0" w:space="0" w:color="auto" w:frame="1"/>
          <w:shd w:val="clear" w:color="auto" w:fill="FFFFFF"/>
        </w:rPr>
        <w:t>Настоятельно рекомендуется сдавать карманные деньги руководителю (вожатому), который несёт за них ответственность и выдает ребёнку по первому требованию под роспись. За деньги и ценные вещи, несданные вожатому, администрация лагеря ответственности не несет.</w:t>
      </w:r>
    </w:p>
    <w:p w:rsidR="0095015D" w:rsidRPr="0095015D" w:rsidRDefault="0095015D">
      <w:pPr>
        <w:spacing w:after="200" w:line="276" w:lineRule="auto"/>
        <w:rPr>
          <w:b/>
          <w:bCs/>
          <w:sz w:val="28"/>
          <w:szCs w:val="28"/>
        </w:rPr>
      </w:pPr>
      <w:r w:rsidRPr="0095015D">
        <w:rPr>
          <w:b/>
          <w:bCs/>
          <w:sz w:val="28"/>
          <w:szCs w:val="28"/>
        </w:rPr>
        <w:br w:type="page"/>
      </w:r>
    </w:p>
    <w:p w:rsidR="00956557" w:rsidRPr="00956557" w:rsidRDefault="00956557" w:rsidP="00956557">
      <w:pPr>
        <w:shd w:val="clear" w:color="auto" w:fill="FFFFFF"/>
        <w:spacing w:before="456" w:after="120"/>
        <w:outlineLvl w:val="1"/>
        <w:rPr>
          <w:rFonts w:ascii="Arial" w:hAnsi="Arial" w:cs="Arial"/>
          <w:b/>
          <w:caps/>
          <w:color w:val="FF0000"/>
          <w:spacing w:val="24"/>
          <w:sz w:val="28"/>
          <w:szCs w:val="28"/>
        </w:rPr>
      </w:pPr>
      <w:r w:rsidRPr="00956557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 xml:space="preserve">ПЕРЕЧЕНЬ </w:t>
      </w:r>
      <w:r w:rsidRPr="00956557">
        <w:rPr>
          <w:rFonts w:ascii="Arial" w:hAnsi="Arial" w:cs="Arial"/>
          <w:b/>
          <w:caps/>
          <w:color w:val="FF0000"/>
          <w:spacing w:val="24"/>
          <w:sz w:val="28"/>
          <w:szCs w:val="28"/>
        </w:rPr>
        <w:t>ПРОТИВОПОКАЗАНИЙ ДЛЯ НАПРАВЛЕНИЯ ДЕТЕЙ В ЛЕТНИЙ ОЗДОРОВИТЕЛЬНЫЙ ЛАГЕРЬ</w:t>
      </w:r>
    </w:p>
    <w:p w:rsidR="00956557" w:rsidRPr="00956557" w:rsidRDefault="00956557" w:rsidP="0095655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FF0000"/>
          <w:sz w:val="22"/>
          <w:szCs w:val="22"/>
          <w:lang w:eastAsia="en-US"/>
        </w:rPr>
      </w:pPr>
      <w:r w:rsidRPr="00956557">
        <w:rPr>
          <w:rFonts w:ascii="Arial" w:hAnsi="Arial" w:cs="Arial"/>
          <w:color w:val="525252"/>
          <w:sz w:val="21"/>
          <w:szCs w:val="21"/>
        </w:rPr>
        <w:t xml:space="preserve">В соответствии с Приказом </w:t>
      </w:r>
      <w:proofErr w:type="spellStart"/>
      <w:r w:rsidRPr="00956557">
        <w:rPr>
          <w:rFonts w:ascii="Arial" w:hAnsi="Arial" w:cs="Arial"/>
          <w:color w:val="525252"/>
          <w:sz w:val="21"/>
          <w:szCs w:val="21"/>
        </w:rPr>
        <w:t>Минздравсоцразвития</w:t>
      </w:r>
      <w:proofErr w:type="spellEnd"/>
      <w:r w:rsidRPr="00956557">
        <w:rPr>
          <w:rFonts w:ascii="Arial" w:hAnsi="Arial" w:cs="Arial"/>
          <w:color w:val="525252"/>
          <w:sz w:val="21"/>
          <w:szCs w:val="21"/>
        </w:rPr>
        <w:t xml:space="preserve"> России от 16.04.2012 № 363н </w:t>
      </w:r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>(в ред. Приказа Минздрава России от 13.05.2016 N 295н</w:t>
      </w:r>
      <w:r w:rsidRPr="00956557">
        <w:rPr>
          <w:rFonts w:ascii="Arial" w:hAnsi="Arial" w:cs="Arial"/>
          <w:color w:val="525252"/>
          <w:sz w:val="21"/>
          <w:szCs w:val="21"/>
        </w:rPr>
        <w:t>) в</w:t>
      </w:r>
      <w:r w:rsidRPr="009565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 xml:space="preserve">организации отдыха и оздоровления (далее - учреждения) направляются дети, не имеющие следующих </w:t>
      </w:r>
      <w:r w:rsidRPr="00956557">
        <w:rPr>
          <w:rFonts w:ascii="Calibri" w:eastAsiaTheme="minorHAnsi" w:hAnsi="Calibri" w:cs="Calibri"/>
          <w:color w:val="FF0000"/>
          <w:sz w:val="22"/>
          <w:szCs w:val="22"/>
          <w:lang w:eastAsia="en-US"/>
        </w:rPr>
        <w:t>медицинских противопоказаний для пребывания в учреждениях:</w:t>
      </w:r>
    </w:p>
    <w:p w:rsidR="00956557" w:rsidRPr="00956557" w:rsidRDefault="00956557" w:rsidP="0095655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>соматические заболевания в острой и подострой стадии, хронические заболевания в стадии обострения, в стадии декомпенсации;</w:t>
      </w:r>
    </w:p>
    <w:p w:rsidR="00956557" w:rsidRPr="00956557" w:rsidRDefault="00956557" w:rsidP="0095655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 xml:space="preserve">инфекционные и паразитарные болезни, в том числе с поражением глаз и кожи, </w:t>
      </w:r>
      <w:proofErr w:type="spellStart"/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>инфестации</w:t>
      </w:r>
      <w:proofErr w:type="spellEnd"/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 xml:space="preserve"> (педикулез, чесотка) - в период до окончания срока изоляции;</w:t>
      </w:r>
    </w:p>
    <w:p w:rsidR="00956557" w:rsidRPr="00956557" w:rsidRDefault="00956557" w:rsidP="0095655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>установленный диагноз "</w:t>
      </w:r>
      <w:proofErr w:type="spellStart"/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>бактерионосительство</w:t>
      </w:r>
      <w:proofErr w:type="spellEnd"/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 xml:space="preserve"> возбудителей кишечных инфекций, дифтерии";</w:t>
      </w:r>
    </w:p>
    <w:p w:rsidR="00956557" w:rsidRPr="00956557" w:rsidRDefault="00956557" w:rsidP="0095655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>активный туберкулез любой локализации;</w:t>
      </w:r>
    </w:p>
    <w:p w:rsidR="00956557" w:rsidRPr="00956557" w:rsidRDefault="00956557" w:rsidP="0095655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>злокачественные новообразования, требующие лечения, в том числе проведения химиотерапии;</w:t>
      </w:r>
    </w:p>
    <w:p w:rsidR="00956557" w:rsidRPr="00956557" w:rsidRDefault="00956557" w:rsidP="0095655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>эпилепсия с текущими приступами, в том числе резистентная к проводимому лечению;</w:t>
      </w:r>
    </w:p>
    <w:p w:rsidR="00956557" w:rsidRPr="00956557" w:rsidRDefault="00956557" w:rsidP="0095655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>эпилепсия с медикаментозной ремиссией менее 1 года;</w:t>
      </w:r>
    </w:p>
    <w:p w:rsidR="00956557" w:rsidRPr="00956557" w:rsidRDefault="00956557" w:rsidP="0095655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>кахексия;</w:t>
      </w:r>
    </w:p>
    <w:p w:rsidR="00956557" w:rsidRPr="00956557" w:rsidRDefault="00956557" w:rsidP="0095655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>психические расстройства и расстройства поведения в состоянии обострения и (или) представляющие опасность для больного и окружающих;</w:t>
      </w:r>
    </w:p>
    <w:p w:rsidR="00956557" w:rsidRPr="00956557" w:rsidRDefault="00956557" w:rsidP="0095655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 xml:space="preserve">психические расстройства и расстройства поведения, вызванные употреблением </w:t>
      </w:r>
      <w:proofErr w:type="spellStart"/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>психоактивных</w:t>
      </w:r>
      <w:proofErr w:type="spellEnd"/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 xml:space="preserve"> веществ.</w:t>
      </w:r>
    </w:p>
    <w:p w:rsidR="00956557" w:rsidRPr="00956557" w:rsidRDefault="00956557" w:rsidP="00956557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>Дети, нуждающиеся в соблюдении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питания), направляются в учреждения, в которых созданы условия для их пребывания, в том числе наличие врача-педиатра, условия для хранения лекарственных препаратов для медицинского применения и специализированных продуктов лечебного питания.</w:t>
      </w:r>
    </w:p>
    <w:p w:rsidR="00956557" w:rsidRPr="00956557" w:rsidRDefault="00956557" w:rsidP="00956557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>Дети, нуждающиеся в сопровождении и (или) индивидуальной помощи в связи с имеющимися физическими, психическими, интеллектуальными или сенсорными нарушениями, направляются в учреждения, в которых созданы условия для их пребывания в сопровождении законных представителей или иных лиц при наличии заверенной в установленном порядке доверенности и медицинской справки о состоянии здоровья сопровождающего лица.</w:t>
      </w:r>
      <w:proofErr w:type="gramEnd"/>
    </w:p>
    <w:p w:rsidR="00956557" w:rsidRPr="00956557" w:rsidRDefault="00956557" w:rsidP="00956557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 xml:space="preserve">Для детей-инвалидов нуждаемость в сопровождении и (или) индивидуальной помощи определяется в соответствии с имеющимися ограничениями основных категорий жизнедеятельности, указанных в индивидуальной программе реабилитации и </w:t>
      </w:r>
      <w:proofErr w:type="spellStart"/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>абилитации</w:t>
      </w:r>
      <w:proofErr w:type="spellEnd"/>
      <w:r w:rsidRPr="00956557">
        <w:rPr>
          <w:rFonts w:ascii="Calibri" w:eastAsiaTheme="minorHAnsi" w:hAnsi="Calibri" w:cs="Calibri"/>
          <w:sz w:val="22"/>
          <w:szCs w:val="22"/>
          <w:lang w:eastAsia="en-US"/>
        </w:rPr>
        <w:t xml:space="preserve"> инвалида.</w:t>
      </w:r>
    </w:p>
    <w:p w:rsidR="00956557" w:rsidRPr="00956557" w:rsidRDefault="00956557" w:rsidP="0095655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56557" w:rsidRPr="00956557" w:rsidRDefault="00956557" w:rsidP="0095655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6557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ВНИМАНИЕ!!! </w:t>
      </w:r>
      <w:r w:rsidRPr="009565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Дети </w:t>
      </w:r>
      <w:r w:rsidR="0095015D" w:rsidRPr="0095015D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с</w:t>
      </w:r>
      <w:r w:rsidRPr="00956557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 диагнозом «сахарный диабет первого типа»</w:t>
      </w:r>
      <w:r w:rsidRPr="009565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 ДОЛ «Энергетик» не принимаются и незамедлительно отправляются домой за счет родителей!</w:t>
      </w:r>
    </w:p>
    <w:p w:rsidR="00956557" w:rsidRPr="00956557" w:rsidRDefault="00956557" w:rsidP="0095655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65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Дети </w:t>
      </w:r>
      <w:r w:rsidRPr="00956557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с диагнозом «бронхиальная астма»</w:t>
      </w:r>
      <w:r w:rsidRPr="009565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принимаются в лагерь только в случае ремиссии более полугода. Дети с диагнозом «бронхиальная астма» в стадии обострения незамедлительно отправляются домой за счет родителей!</w:t>
      </w:r>
    </w:p>
    <w:p w:rsidR="00762958" w:rsidRDefault="00762958" w:rsidP="0092275B">
      <w:pPr>
        <w:rPr>
          <w:rFonts w:eastAsia="Arial"/>
          <w:b/>
          <w:color w:val="FF0000"/>
          <w:sz w:val="24"/>
          <w:szCs w:val="24"/>
          <w:shd w:val="clear" w:color="auto" w:fill="FFFFFF"/>
        </w:rPr>
      </w:pPr>
      <w:r>
        <w:rPr>
          <w:rFonts w:eastAsia="Arial"/>
          <w:b/>
          <w:color w:val="FF0000"/>
          <w:sz w:val="24"/>
          <w:szCs w:val="24"/>
          <w:shd w:val="clear" w:color="auto" w:fill="FFFFFF"/>
        </w:rPr>
        <w:br w:type="page"/>
      </w:r>
    </w:p>
    <w:p w:rsidR="00D60B83" w:rsidRDefault="00A3356A" w:rsidP="00A3356A">
      <w:pPr>
        <w:jc w:val="center"/>
        <w:rPr>
          <w:rFonts w:eastAsia="Arial"/>
          <w:b/>
          <w:color w:val="FF0000"/>
          <w:sz w:val="24"/>
          <w:szCs w:val="24"/>
          <w:shd w:val="clear" w:color="auto" w:fill="FFFFFF"/>
        </w:rPr>
      </w:pPr>
      <w:r w:rsidRPr="007B5050">
        <w:rPr>
          <w:rFonts w:eastAsia="Arial"/>
          <w:b/>
          <w:color w:val="FF0000"/>
          <w:sz w:val="24"/>
          <w:szCs w:val="24"/>
          <w:shd w:val="clear" w:color="auto" w:fill="FFFFFF"/>
        </w:rPr>
        <w:lastRenderedPageBreak/>
        <w:t>Общие Правила поведения детей </w:t>
      </w:r>
    </w:p>
    <w:p w:rsidR="00A3356A" w:rsidRPr="007B5050" w:rsidRDefault="00A3356A" w:rsidP="00A3356A">
      <w:pPr>
        <w:jc w:val="center"/>
        <w:rPr>
          <w:rFonts w:eastAsia="Arial"/>
          <w:b/>
          <w:color w:val="FF0000"/>
          <w:sz w:val="24"/>
          <w:szCs w:val="24"/>
          <w:shd w:val="clear" w:color="auto" w:fill="FFFFFF"/>
        </w:rPr>
      </w:pPr>
      <w:r w:rsidRPr="007B5050">
        <w:rPr>
          <w:rFonts w:eastAsia="Arial"/>
          <w:b/>
          <w:color w:val="FF0000"/>
          <w:sz w:val="24"/>
          <w:szCs w:val="24"/>
          <w:shd w:val="clear" w:color="auto" w:fill="FFFFFF"/>
        </w:rPr>
        <w:t>в детском оздоровительном лагере «Энергетик»</w:t>
      </w:r>
    </w:p>
    <w:p w:rsidR="00A3356A" w:rsidRPr="00261EA8" w:rsidRDefault="00A3356A" w:rsidP="00A3356A">
      <w:pPr>
        <w:jc w:val="both"/>
        <w:rPr>
          <w:rFonts w:eastAsia="Arial"/>
          <w:b/>
          <w:sz w:val="24"/>
          <w:szCs w:val="24"/>
          <w:shd w:val="clear" w:color="auto" w:fill="FFFFFF"/>
        </w:rPr>
      </w:pP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 xml:space="preserve">Каждый ребенок (подросток) обязан соблюдать все установленные в лагере правила, в том числе: правила противопожарной безопасности, правила морских купаний, правила проведения спортивно-туристских мероприятий, экскурсий, походов, автобусных поездок, действовать согласно проводимым сотрудниками </w:t>
      </w:r>
      <w:r>
        <w:rPr>
          <w:rFonts w:eastAsia="Arial"/>
          <w:sz w:val="22"/>
          <w:szCs w:val="22"/>
          <w:shd w:val="clear" w:color="auto" w:fill="FFFFFF"/>
        </w:rPr>
        <w:t>Лагеря</w:t>
      </w:r>
      <w:r w:rsidRPr="00261EA8">
        <w:rPr>
          <w:rFonts w:eastAsia="Arial"/>
          <w:sz w:val="22"/>
          <w:szCs w:val="22"/>
          <w:shd w:val="clear" w:color="auto" w:fill="FFFFFF"/>
        </w:rPr>
        <w:t xml:space="preserve"> инструктажам.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 xml:space="preserve">Выход за территорию лагеря допускается только с разрешения генерального директора </w:t>
      </w:r>
      <w:r>
        <w:rPr>
          <w:rFonts w:eastAsia="Arial"/>
          <w:sz w:val="22"/>
          <w:szCs w:val="22"/>
          <w:shd w:val="clear" w:color="auto" w:fill="FFFFFF"/>
        </w:rPr>
        <w:t>Лагеря</w:t>
      </w:r>
      <w:r w:rsidRPr="00261EA8">
        <w:rPr>
          <w:rFonts w:eastAsia="Arial"/>
          <w:sz w:val="22"/>
          <w:szCs w:val="22"/>
          <w:shd w:val="clear" w:color="auto" w:fill="FFFFFF"/>
        </w:rPr>
        <w:t xml:space="preserve"> и только в сопровождении вожатого или воспитателя.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Каждый ребенок и сотрудник лагеря должен беречь зеленые насаждения на территории лагеря, соблюдать чистоту.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Необходимо бережно относиться к имуществу лагеря, к личным вещам и вещам других детей.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В случае ухудшения самочувствия необходимо сообщать вожатым или самостоятельно обратиться в медицинский пункт лагеря. Не принимать самостоятельно никаких лекарственных средств, медикаментов.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Запрещается привозить с собой лекарственные препараты.</w:t>
      </w:r>
    </w:p>
    <w:p w:rsidR="00A3356A" w:rsidRPr="00261EA8" w:rsidRDefault="00A3356A" w:rsidP="00A3356A">
      <w:pPr>
        <w:tabs>
          <w:tab w:val="left" w:pos="1013"/>
        </w:tabs>
        <w:contextualSpacing/>
        <w:jc w:val="both"/>
        <w:rPr>
          <w:sz w:val="22"/>
          <w:szCs w:val="22"/>
        </w:rPr>
      </w:pPr>
      <w:r w:rsidRPr="00261EA8">
        <w:rPr>
          <w:bCs/>
          <w:sz w:val="22"/>
          <w:szCs w:val="22"/>
        </w:rPr>
        <w:t>При отсутствии рекомендаций по приему лекарственных препаратов с указанием дозы, кратности и длительности приема в медицинской справке, либо выданных лечащим врачом, и заверенных подписью врача и печатью медицинского учреждения, препараты (в том числе привезенные ребенком с собой)  ребенку выдаваться не будут. Прием и хранение лекарственных препаратов осуществляется в медицинском пункте лагеря.</w:t>
      </w:r>
      <w:r w:rsidRPr="00261EA8">
        <w:rPr>
          <w:sz w:val="22"/>
          <w:szCs w:val="22"/>
        </w:rPr>
        <w:t xml:space="preserve"> </w:t>
      </w:r>
      <w:r w:rsidRPr="00261EA8">
        <w:rPr>
          <w:bCs/>
          <w:sz w:val="22"/>
          <w:szCs w:val="22"/>
        </w:rPr>
        <w:t>Записи родителей медицинскими рекомендациями не являются.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Запрещается привозить с собой скоропортящиеся продукты.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Запрещается разводить огонь в помещениях, на территории лагеря и в походах.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Не разрешается пользоваться электроприборами без разрешения вожатого.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 w:rsidRPr="00261EA8">
        <w:rPr>
          <w:sz w:val="22"/>
          <w:szCs w:val="22"/>
        </w:rPr>
        <w:t>В комнатах использование электрических розеток ограничено правилами противопожарной безопасности.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Легковоспламеняющиеся предметы следует сдать на хранение вожатым.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Время и правила купания детских групп определено нормативными актами.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Разрешается выходить на пляж только с отрядом. На пляже располагаться в секторе, отведенном отряду.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Каждый должен иметь с собой головной убор, полотенце, купальный костюм (плавки, купальник).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Вход в воду разрешается только по команде инструктора по плаванию. Купание проходит в огражденном секторе, заплывать за ограждение (буйки) нельзя.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Входить в воду можно только до уровня груди.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Строго запрещено нырять, пользоваться маской, ластами, трубкой, надувными предметами, подавать ложные сигналы бедствия, толкаться и бороться в воде.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При проведении массовых мероприятий следует находиться вместе с отрядом. Отойти можно только в сопровождении вожатого.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При переходе через проезжую часть соблюдать правила дорожного движения, четко выполняя указания вожатого.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Посадка в автобус производится по команде вожатого.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Вставать можно только после полной остановки автобуса по команде вожатого.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После выхода из автобуса не разбредаться, собраться в указанном месте и следовать указаниям вожатого.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В детском лагере ЗАПРЕЩЕНО курение, употребление спиртных напитков, наркотических и психотропных веществ.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proofErr w:type="gramStart"/>
      <w:r w:rsidRPr="00261EA8">
        <w:rPr>
          <w:rFonts w:eastAsia="Arial"/>
          <w:sz w:val="22"/>
          <w:szCs w:val="22"/>
          <w:shd w:val="clear" w:color="auto" w:fill="FFFFFF"/>
        </w:rPr>
        <w:t>За нарушение установленных правил поведения в лагере и действующего законодательства (воровство, аморальное поведение, самовольные действия, которые могут нанести вред здоровью окружающих, курение, прием алкогольных напитков или наркотических и психотропных веществ) ребенок может быть досрочно отчислен из лагеря и доставлен домой за счет родителей (законных представителей), без какой-либо компенсации за сокращение срока пребывания в лагере.</w:t>
      </w:r>
      <w:proofErr w:type="gramEnd"/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suppressAutoHyphens/>
        <w:jc w:val="both"/>
        <w:rPr>
          <w:rFonts w:eastAsia="Arial"/>
          <w:sz w:val="22"/>
          <w:szCs w:val="22"/>
        </w:rPr>
      </w:pPr>
      <w:bookmarkStart w:id="0" w:name="_GoBack"/>
      <w:bookmarkEnd w:id="0"/>
      <w:r w:rsidRPr="00261EA8">
        <w:rPr>
          <w:rFonts w:eastAsia="Arial"/>
          <w:sz w:val="22"/>
          <w:szCs w:val="22"/>
        </w:rPr>
        <w:t>При нанесении материального ущерба объектам места размещения несовершеннолетних неустановленным виновником предусмотрена коллективная материальная ответственность детей, но с обязательным учетом конкретных обстоятельств (при потере ключа от комнаты и отсутствии виновных отвечают все проживающие в комнате, при потере мяча – все игравшие в мяч и т.п.).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 xml:space="preserve">Сопровождающим детские делегации и другим лицам (дядям, тетям, сестрам, братьям и другим родственникам) забирать детей из отрядов не разрешается! Лица (сопровождающие, родственники и т.п.), </w:t>
      </w:r>
      <w:bookmarkStart w:id="1" w:name="OLE_LINK40"/>
      <w:bookmarkStart w:id="2" w:name="OLE_LINK41"/>
      <w:bookmarkStart w:id="3" w:name="OLE_LINK42"/>
      <w:bookmarkStart w:id="4" w:name="OLE_LINK43"/>
      <w:r w:rsidRPr="00261EA8">
        <w:rPr>
          <w:rFonts w:eastAsia="Arial"/>
          <w:sz w:val="22"/>
          <w:szCs w:val="22"/>
          <w:shd w:val="clear" w:color="auto" w:fill="FFFFFF"/>
        </w:rPr>
        <w:t xml:space="preserve">желающие </w:t>
      </w:r>
      <w:r w:rsidRPr="00261EA8">
        <w:rPr>
          <w:rFonts w:eastAsia="Arial"/>
          <w:sz w:val="22"/>
          <w:szCs w:val="22"/>
          <w:u w:val="single"/>
          <w:shd w:val="clear" w:color="auto" w:fill="FFFFFF"/>
        </w:rPr>
        <w:t>на короткий период</w:t>
      </w:r>
      <w:r w:rsidRPr="00261EA8">
        <w:rPr>
          <w:rFonts w:eastAsia="Arial"/>
          <w:sz w:val="22"/>
          <w:szCs w:val="22"/>
          <w:shd w:val="clear" w:color="auto" w:fill="FFFFFF"/>
        </w:rPr>
        <w:t xml:space="preserve"> забрать ребенка из лагеря</w:t>
      </w:r>
      <w:bookmarkEnd w:id="1"/>
      <w:bookmarkEnd w:id="2"/>
      <w:bookmarkEnd w:id="3"/>
      <w:bookmarkEnd w:id="4"/>
      <w:r w:rsidRPr="00261EA8">
        <w:rPr>
          <w:rFonts w:eastAsia="Arial"/>
          <w:sz w:val="22"/>
          <w:szCs w:val="22"/>
          <w:shd w:val="clear" w:color="auto" w:fill="FFFFFF"/>
        </w:rPr>
        <w:t xml:space="preserve">, обязаны при себе иметь доверенность от родителей (либо лиц, их заменяющих), </w:t>
      </w:r>
      <w:r w:rsidRPr="00261EA8">
        <w:rPr>
          <w:rFonts w:eastAsia="Arial"/>
          <w:sz w:val="22"/>
          <w:szCs w:val="22"/>
          <w:u w:val="single"/>
          <w:shd w:val="clear" w:color="auto" w:fill="FFFFFF"/>
        </w:rPr>
        <w:t>заверенную нотариально</w:t>
      </w:r>
      <w:r w:rsidRPr="00261EA8">
        <w:rPr>
          <w:rFonts w:eastAsia="Arial"/>
          <w:sz w:val="22"/>
          <w:szCs w:val="22"/>
          <w:shd w:val="clear" w:color="auto" w:fill="FFFFFF"/>
        </w:rPr>
        <w:t>. Доверенность прикладывается к заявлению, утверждаемому генеральным директором лагеря.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 xml:space="preserve">Кратковременное пребывание (в течение 1-3 дней) ребенка вне зоны лагеря во время смены возможно только по предварительной договоренности с администрацией лагеря. Если ребенок находился вне зоны лагеря более 3-х дней, то по возвращении в лагерь родители должны представлять справку об </w:t>
      </w:r>
      <w:proofErr w:type="spellStart"/>
      <w:r w:rsidRPr="00261EA8">
        <w:rPr>
          <w:rFonts w:eastAsia="Arial"/>
          <w:sz w:val="22"/>
          <w:szCs w:val="22"/>
          <w:shd w:val="clear" w:color="auto" w:fill="FFFFFF"/>
        </w:rPr>
        <w:t>эпидокружении</w:t>
      </w:r>
      <w:proofErr w:type="spellEnd"/>
      <w:r w:rsidRPr="00261EA8">
        <w:rPr>
          <w:rFonts w:eastAsia="Arial"/>
          <w:sz w:val="22"/>
          <w:szCs w:val="22"/>
          <w:shd w:val="clear" w:color="auto" w:fill="FFFFFF"/>
        </w:rPr>
        <w:t xml:space="preserve"> (отсутствии контакта с больными).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Юридическая ответственность администрации лагеря за сохранность жизни и здоровья детей прекращается с момента их передачи ответственным работником администрации лагеря родителям (лицам их заменяющих), родственникам с соблюдением перечисленных условий. Фактом передачи ребенка является подпись родителей (лиц, их заменяющих), родственников на заявлении.</w:t>
      </w:r>
    </w:p>
    <w:p w:rsidR="00A3356A" w:rsidRPr="00261EA8" w:rsidRDefault="00A3356A" w:rsidP="00A3356A">
      <w:pPr>
        <w:numPr>
          <w:ilvl w:val="0"/>
          <w:numId w:val="1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Причины, по которым  генеральный директор ДОЛ «Энергетик» имеет право отчислить ребенка из лагеря:</w:t>
      </w:r>
    </w:p>
    <w:p w:rsidR="00A3356A" w:rsidRPr="00261EA8" w:rsidRDefault="00A3356A" w:rsidP="00A3356A">
      <w:pPr>
        <w:numPr>
          <w:ilvl w:val="0"/>
          <w:numId w:val="3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 xml:space="preserve"> грубое нарушение мер собственной безопасности, самовольный уход с территории лагеря или из корпуса после отбоя;</w:t>
      </w:r>
    </w:p>
    <w:p w:rsidR="00A3356A" w:rsidRPr="00261EA8" w:rsidRDefault="00A3356A" w:rsidP="00A3356A">
      <w:pPr>
        <w:numPr>
          <w:ilvl w:val="0"/>
          <w:numId w:val="2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 xml:space="preserve"> вымогательство, угрозы, кражи, нанесение морального и (или) физического ущерба другим детям;</w:t>
      </w:r>
    </w:p>
    <w:p w:rsidR="00A3356A" w:rsidRPr="00261EA8" w:rsidRDefault="00A3356A" w:rsidP="00A3356A">
      <w:pPr>
        <w:numPr>
          <w:ilvl w:val="0"/>
          <w:numId w:val="2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 xml:space="preserve"> грубые нарушения Правил внутреннего распорядка и Правил противопожарной безопасности;</w:t>
      </w:r>
    </w:p>
    <w:p w:rsidR="00A3356A" w:rsidRPr="00261EA8" w:rsidRDefault="00A3356A" w:rsidP="00A3356A">
      <w:pPr>
        <w:numPr>
          <w:ilvl w:val="0"/>
          <w:numId w:val="2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 xml:space="preserve"> грубое нарушение Законов РФ и нравственных норм;</w:t>
      </w:r>
    </w:p>
    <w:p w:rsidR="00A3356A" w:rsidRPr="00261EA8" w:rsidRDefault="00A3356A" w:rsidP="00A3356A">
      <w:pPr>
        <w:numPr>
          <w:ilvl w:val="0"/>
          <w:numId w:val="2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 xml:space="preserve"> употребление спиртных напитков, наркотиков, курение;</w:t>
      </w:r>
    </w:p>
    <w:p w:rsidR="00A3356A" w:rsidRPr="00261EA8" w:rsidRDefault="00A3356A" w:rsidP="00A3356A">
      <w:pPr>
        <w:numPr>
          <w:ilvl w:val="0"/>
          <w:numId w:val="2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 xml:space="preserve"> нанесение значительного материального ущерба (свыше 2000 рублей) лагерю при отсутствии немедленной компенсации на месте;</w:t>
      </w:r>
    </w:p>
    <w:p w:rsidR="00A3356A" w:rsidRPr="00261EA8" w:rsidRDefault="00A3356A" w:rsidP="00A3356A">
      <w:pPr>
        <w:numPr>
          <w:ilvl w:val="0"/>
          <w:numId w:val="2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обнаружение у ребенка медицинских противопоказаний пребыванию в лагере, скрытых родителями;</w:t>
      </w:r>
    </w:p>
    <w:p w:rsidR="00A3356A" w:rsidRPr="00261EA8" w:rsidRDefault="00A3356A" w:rsidP="00A3356A">
      <w:pPr>
        <w:numPr>
          <w:ilvl w:val="0"/>
          <w:numId w:val="2"/>
        </w:num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 xml:space="preserve"> по медицинским показаниям.</w:t>
      </w:r>
    </w:p>
    <w:p w:rsidR="00A3356A" w:rsidRPr="00261EA8" w:rsidRDefault="00A3356A" w:rsidP="00A3356A">
      <w:pPr>
        <w:tabs>
          <w:tab w:val="left" w:pos="284"/>
        </w:tabs>
        <w:jc w:val="both"/>
        <w:rPr>
          <w:rFonts w:eastAsia="Arial"/>
          <w:sz w:val="22"/>
          <w:szCs w:val="22"/>
          <w:shd w:val="clear" w:color="auto" w:fill="FFFFFF"/>
        </w:rPr>
      </w:pPr>
      <w:r w:rsidRPr="00261EA8">
        <w:rPr>
          <w:rFonts w:eastAsia="Arial"/>
          <w:sz w:val="22"/>
          <w:szCs w:val="22"/>
          <w:shd w:val="clear" w:color="auto" w:fill="FFFFFF"/>
        </w:rPr>
        <w:t>Отчисление ребенка из лагеря во всех случаях производится на основании приказа генерального директора при наличии актов, медицинских справок и других документов, подтверждающих вышеуказанные причины.</w:t>
      </w:r>
    </w:p>
    <w:p w:rsidR="00A3356A" w:rsidRDefault="00A3356A" w:rsidP="00A3356A">
      <w:pPr>
        <w:tabs>
          <w:tab w:val="left" w:pos="284"/>
        </w:tabs>
        <w:jc w:val="both"/>
        <w:rPr>
          <w:rFonts w:eastAsia="Arial"/>
          <w:b/>
          <w:sz w:val="22"/>
          <w:szCs w:val="22"/>
          <w:shd w:val="clear" w:color="auto" w:fill="FFFFFF"/>
        </w:rPr>
      </w:pPr>
    </w:p>
    <w:p w:rsidR="00A3356A" w:rsidRPr="00261EA8" w:rsidRDefault="00A3356A" w:rsidP="00A3356A">
      <w:pPr>
        <w:tabs>
          <w:tab w:val="left" w:pos="284"/>
        </w:tabs>
        <w:jc w:val="both"/>
        <w:rPr>
          <w:rFonts w:eastAsia="Arial"/>
          <w:b/>
          <w:sz w:val="22"/>
          <w:szCs w:val="22"/>
          <w:shd w:val="clear" w:color="auto" w:fill="FFFFFF"/>
        </w:rPr>
      </w:pPr>
      <w:r w:rsidRPr="00261EA8">
        <w:rPr>
          <w:rFonts w:eastAsia="Arial"/>
          <w:b/>
          <w:sz w:val="22"/>
          <w:szCs w:val="22"/>
          <w:shd w:val="clear" w:color="auto" w:fill="FFFFFF"/>
        </w:rPr>
        <w:t xml:space="preserve">За сохранность ценных вещей и сотовых телефонов, не сданных на хранение вожатым,  администрация </w:t>
      </w:r>
      <w:r>
        <w:rPr>
          <w:rFonts w:eastAsia="Arial"/>
          <w:b/>
          <w:sz w:val="22"/>
          <w:szCs w:val="22"/>
          <w:shd w:val="clear" w:color="auto" w:fill="FFFFFF"/>
        </w:rPr>
        <w:t>Лагеря</w:t>
      </w:r>
      <w:r w:rsidRPr="00261EA8">
        <w:rPr>
          <w:rFonts w:eastAsia="Arial"/>
          <w:b/>
          <w:sz w:val="22"/>
          <w:szCs w:val="22"/>
          <w:shd w:val="clear" w:color="auto" w:fill="FFFFFF"/>
        </w:rPr>
        <w:t xml:space="preserve"> ответственность не несет.  </w:t>
      </w:r>
    </w:p>
    <w:p w:rsidR="00A3356A" w:rsidRPr="00261EA8" w:rsidRDefault="00A3356A" w:rsidP="00A3356A">
      <w:pPr>
        <w:tabs>
          <w:tab w:val="left" w:pos="284"/>
        </w:tabs>
        <w:jc w:val="both"/>
        <w:rPr>
          <w:rFonts w:eastAsia="Arial"/>
          <w:b/>
          <w:sz w:val="22"/>
          <w:szCs w:val="22"/>
          <w:shd w:val="clear" w:color="auto" w:fill="FFFFFF"/>
        </w:rPr>
      </w:pPr>
      <w:r w:rsidRPr="00261EA8">
        <w:rPr>
          <w:rFonts w:eastAsia="Arial"/>
          <w:b/>
          <w:sz w:val="22"/>
          <w:szCs w:val="22"/>
          <w:shd w:val="clear" w:color="auto" w:fill="FFFFFF"/>
        </w:rPr>
        <w:t>Приезд ребенка в лагерь считается согласием ребенка и его родителей на выполнение настоящих правил.</w:t>
      </w:r>
    </w:p>
    <w:p w:rsidR="00A3356A" w:rsidRDefault="00A3356A" w:rsidP="00A3356A">
      <w:pPr>
        <w:tabs>
          <w:tab w:val="left" w:pos="284"/>
        </w:tabs>
        <w:jc w:val="both"/>
        <w:rPr>
          <w:rFonts w:eastAsia="Arial"/>
          <w:b/>
          <w:sz w:val="22"/>
          <w:szCs w:val="22"/>
          <w:shd w:val="clear" w:color="auto" w:fill="FFFFFF"/>
        </w:rPr>
      </w:pPr>
      <w:bookmarkStart w:id="5" w:name="OLE_LINK34"/>
      <w:bookmarkStart w:id="6" w:name="OLE_LINK35"/>
      <w:bookmarkStart w:id="7" w:name="OLE_LINK36"/>
    </w:p>
    <w:p w:rsidR="00A3356A" w:rsidRPr="00261EA8" w:rsidRDefault="00A3356A" w:rsidP="00A3356A">
      <w:pPr>
        <w:tabs>
          <w:tab w:val="left" w:pos="284"/>
        </w:tabs>
        <w:jc w:val="both"/>
        <w:rPr>
          <w:rFonts w:eastAsia="Arial"/>
          <w:b/>
          <w:sz w:val="22"/>
          <w:szCs w:val="22"/>
          <w:u w:val="single"/>
          <w:shd w:val="clear" w:color="auto" w:fill="FFFFFF"/>
        </w:rPr>
      </w:pPr>
      <w:r w:rsidRPr="00261EA8">
        <w:rPr>
          <w:rFonts w:eastAsia="Arial"/>
          <w:b/>
          <w:sz w:val="22"/>
          <w:szCs w:val="22"/>
          <w:shd w:val="clear" w:color="auto" w:fill="FFFFFF"/>
        </w:rPr>
        <w:t>Лица (за исключением родителей или иных законных представителей</w:t>
      </w:r>
      <w:r w:rsidR="00BE349C">
        <w:rPr>
          <w:rFonts w:eastAsia="Arial"/>
          <w:b/>
          <w:sz w:val="22"/>
          <w:szCs w:val="22"/>
          <w:shd w:val="clear" w:color="auto" w:fill="FFFFFF"/>
        </w:rPr>
        <w:t>, а также сопровождающих организованных групп</w:t>
      </w:r>
      <w:r w:rsidRPr="00261EA8">
        <w:rPr>
          <w:rFonts w:eastAsia="Arial"/>
          <w:b/>
          <w:sz w:val="22"/>
          <w:szCs w:val="22"/>
          <w:shd w:val="clear" w:color="auto" w:fill="FFFFFF"/>
        </w:rPr>
        <w:t xml:space="preserve">), забирающие ребёнка из лагеря </w:t>
      </w:r>
      <w:r w:rsidRPr="00261EA8">
        <w:rPr>
          <w:rFonts w:eastAsia="Arial"/>
          <w:b/>
          <w:sz w:val="22"/>
          <w:szCs w:val="22"/>
          <w:u w:val="single"/>
          <w:shd w:val="clear" w:color="auto" w:fill="FFFFFF"/>
        </w:rPr>
        <w:t>после окончания смены</w:t>
      </w:r>
      <w:r w:rsidRPr="00261EA8">
        <w:rPr>
          <w:rFonts w:eastAsia="Arial"/>
          <w:b/>
          <w:sz w:val="22"/>
          <w:szCs w:val="22"/>
          <w:shd w:val="clear" w:color="auto" w:fill="FFFFFF"/>
        </w:rPr>
        <w:t xml:space="preserve">, должны иметь </w:t>
      </w:r>
      <w:r w:rsidRPr="00261EA8">
        <w:rPr>
          <w:rFonts w:eastAsia="Arial"/>
          <w:b/>
          <w:sz w:val="22"/>
          <w:szCs w:val="22"/>
          <w:u w:val="single"/>
          <w:shd w:val="clear" w:color="auto" w:fill="FFFFFF"/>
        </w:rPr>
        <w:t>нотариально заверенную доверенность либо согласие на сопровождение ребенка, заверенное должностным лицом органа опеки и попечительства.</w:t>
      </w:r>
    </w:p>
    <w:bookmarkEnd w:id="5"/>
    <w:bookmarkEnd w:id="6"/>
    <w:bookmarkEnd w:id="7"/>
    <w:p w:rsidR="00A3356A" w:rsidRDefault="00A3356A" w:rsidP="00A3356A">
      <w:pPr>
        <w:tabs>
          <w:tab w:val="left" w:pos="284"/>
        </w:tabs>
        <w:jc w:val="both"/>
        <w:rPr>
          <w:rFonts w:eastAsia="Arial"/>
          <w:b/>
          <w:sz w:val="22"/>
          <w:szCs w:val="22"/>
          <w:shd w:val="clear" w:color="auto" w:fill="FFFFFF"/>
        </w:rPr>
      </w:pPr>
    </w:p>
    <w:p w:rsidR="004E5EFA" w:rsidRDefault="00C921B3" w:rsidP="00C921B3">
      <w:pPr>
        <w:tabs>
          <w:tab w:val="left" w:pos="284"/>
        </w:tabs>
        <w:spacing w:before="120"/>
        <w:jc w:val="both"/>
      </w:pPr>
      <w:r w:rsidRPr="003F7C31">
        <w:rPr>
          <w:rFonts w:eastAsia="Arial"/>
          <w:b/>
          <w:shd w:val="clear" w:color="auto" w:fill="FFFFFF"/>
        </w:rPr>
        <w:t xml:space="preserve">Не допускается пребывание на территории лагеря посетителей, в том числе родителей (законных представителей) детей и сопровождающих. </w:t>
      </w:r>
      <w:r w:rsidRPr="003F7C31">
        <w:rPr>
          <w:b/>
        </w:rPr>
        <w:t>Пребывание на территории ДОЛ «Энергетик» родителей (законных представителей) и сопровождающих с целью посещения Ребенка допускается в строго отведенные для посещения часы и с</w:t>
      </w:r>
      <w:r>
        <w:rPr>
          <w:b/>
        </w:rPr>
        <w:t>пециально установленных местах.</w:t>
      </w:r>
    </w:p>
    <w:sectPr w:rsidR="004E5EFA" w:rsidSect="0092275B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09C"/>
    <w:multiLevelType w:val="multilevel"/>
    <w:tmpl w:val="26C81BF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46C04"/>
    <w:multiLevelType w:val="multilevel"/>
    <w:tmpl w:val="44527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A5D1B"/>
    <w:multiLevelType w:val="hybridMultilevel"/>
    <w:tmpl w:val="46F0EF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E1D43B0"/>
    <w:multiLevelType w:val="multilevel"/>
    <w:tmpl w:val="E8D26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D626A2"/>
    <w:multiLevelType w:val="multilevel"/>
    <w:tmpl w:val="AAEC9C7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713C9B"/>
    <w:multiLevelType w:val="multilevel"/>
    <w:tmpl w:val="73C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A7"/>
    <w:rsid w:val="0021171E"/>
    <w:rsid w:val="00215B2F"/>
    <w:rsid w:val="004008B8"/>
    <w:rsid w:val="00474CBC"/>
    <w:rsid w:val="004E5EFA"/>
    <w:rsid w:val="005F0ED0"/>
    <w:rsid w:val="006429EA"/>
    <w:rsid w:val="00762958"/>
    <w:rsid w:val="007A5C89"/>
    <w:rsid w:val="007B5050"/>
    <w:rsid w:val="00832C3E"/>
    <w:rsid w:val="0092275B"/>
    <w:rsid w:val="0095015D"/>
    <w:rsid w:val="00956557"/>
    <w:rsid w:val="00A3356A"/>
    <w:rsid w:val="00BE349C"/>
    <w:rsid w:val="00C808A7"/>
    <w:rsid w:val="00C921B3"/>
    <w:rsid w:val="00D60B83"/>
    <w:rsid w:val="00EB1454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629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49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E349C"/>
    <w:rPr>
      <w:b/>
      <w:bCs/>
    </w:rPr>
  </w:style>
  <w:style w:type="character" w:styleId="a5">
    <w:name w:val="Emphasis"/>
    <w:basedOn w:val="a0"/>
    <w:uiPriority w:val="20"/>
    <w:qFormat/>
    <w:rsid w:val="00BE349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62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501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629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49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E349C"/>
    <w:rPr>
      <w:b/>
      <w:bCs/>
    </w:rPr>
  </w:style>
  <w:style w:type="character" w:styleId="a5">
    <w:name w:val="Emphasis"/>
    <w:basedOn w:val="a0"/>
    <w:uiPriority w:val="20"/>
    <w:qFormat/>
    <w:rsid w:val="00BE349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62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50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2018-07-05T11:57:00Z</dcterms:created>
  <dcterms:modified xsi:type="dcterms:W3CDTF">2018-07-05T12:03:00Z</dcterms:modified>
</cp:coreProperties>
</file>