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D2" w:rsidRPr="00A91CD2" w:rsidRDefault="00A91CD2" w:rsidP="00A91CD2">
      <w:pPr>
        <w:shd w:val="clear" w:color="auto" w:fill="FFFFFF"/>
        <w:spacing w:after="240" w:line="270" w:lineRule="atLeast"/>
        <w:jc w:val="center"/>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Памятка по пребыванию ребенка</w:t>
      </w:r>
      <w:r w:rsidRPr="00A91CD2">
        <w:rPr>
          <w:rFonts w:ascii="Arial" w:eastAsia="Times New Roman" w:hAnsi="Arial" w:cs="Arial"/>
          <w:b/>
          <w:color w:val="000000"/>
          <w:sz w:val="20"/>
          <w:szCs w:val="20"/>
          <w:lang w:eastAsia="ru-RU"/>
        </w:rPr>
        <w:t xml:space="preserve"> </w:t>
      </w:r>
      <w:r>
        <w:rPr>
          <w:rFonts w:ascii="Arial" w:eastAsia="Times New Roman" w:hAnsi="Arial" w:cs="Arial"/>
          <w:b/>
          <w:color w:val="000000"/>
          <w:sz w:val="20"/>
          <w:szCs w:val="20"/>
          <w:lang w:eastAsia="ru-RU"/>
        </w:rPr>
        <w:t xml:space="preserve">в </w:t>
      </w:r>
      <w:r w:rsidRPr="00A91CD2">
        <w:rPr>
          <w:rFonts w:ascii="Arial" w:eastAsia="Times New Roman" w:hAnsi="Arial" w:cs="Arial"/>
          <w:b/>
          <w:color w:val="000000"/>
          <w:sz w:val="20"/>
          <w:szCs w:val="20"/>
          <w:lang w:eastAsia="ru-RU"/>
        </w:rPr>
        <w:t>Детск</w:t>
      </w:r>
      <w:r>
        <w:rPr>
          <w:rFonts w:ascii="Arial" w:eastAsia="Times New Roman" w:hAnsi="Arial" w:cs="Arial"/>
          <w:b/>
          <w:color w:val="000000"/>
          <w:sz w:val="20"/>
          <w:szCs w:val="20"/>
          <w:lang w:eastAsia="ru-RU"/>
        </w:rPr>
        <w:t>ом</w:t>
      </w:r>
      <w:r w:rsidRPr="00A91CD2">
        <w:rPr>
          <w:rFonts w:ascii="Arial" w:eastAsia="Times New Roman" w:hAnsi="Arial" w:cs="Arial"/>
          <w:b/>
          <w:color w:val="000000"/>
          <w:sz w:val="20"/>
          <w:szCs w:val="20"/>
          <w:lang w:eastAsia="ru-RU"/>
        </w:rPr>
        <w:t xml:space="preserve"> лагер</w:t>
      </w:r>
      <w:r>
        <w:rPr>
          <w:rFonts w:ascii="Arial" w:eastAsia="Times New Roman" w:hAnsi="Arial" w:cs="Arial"/>
          <w:b/>
          <w:color w:val="000000"/>
          <w:sz w:val="20"/>
          <w:szCs w:val="20"/>
          <w:lang w:eastAsia="ru-RU"/>
        </w:rPr>
        <w:t>е</w:t>
      </w:r>
      <w:r w:rsidRPr="00A91CD2">
        <w:rPr>
          <w:rFonts w:ascii="Arial" w:eastAsia="Times New Roman" w:hAnsi="Arial" w:cs="Arial"/>
          <w:b/>
          <w:color w:val="000000"/>
          <w:sz w:val="20"/>
          <w:szCs w:val="20"/>
          <w:lang w:eastAsia="ru-RU"/>
        </w:rPr>
        <w:t xml:space="preserve"> «Мульт – Фильм»</w:t>
      </w:r>
      <w:bookmarkStart w:id="0" w:name="_GoBack"/>
      <w:bookmarkEnd w:id="0"/>
    </w:p>
    <w:p w:rsidR="00A91CD2" w:rsidRPr="00A91CD2" w:rsidRDefault="00A91CD2" w:rsidP="00A91CD2">
      <w:pPr>
        <w:shd w:val="clear" w:color="auto" w:fill="FFFFFF"/>
        <w:spacing w:after="240" w:line="270" w:lineRule="atLeast"/>
        <w:jc w:val="center"/>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1. Общие положения.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1</w:t>
      </w:r>
      <w:r w:rsidRPr="00A91CD2">
        <w:rPr>
          <w:rFonts w:ascii="Arial" w:eastAsia="Times New Roman" w:hAnsi="Arial" w:cs="Arial"/>
          <w:color w:val="000000"/>
          <w:sz w:val="20"/>
          <w:szCs w:val="20"/>
          <w:lang w:eastAsia="ru-RU"/>
        </w:rPr>
        <w:t>. В Лагерь принимаются дети в возрасте от 7 до 16 лет включительно, не имеющие медицинских противопоказаний и готовых к самообслуживанию.</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2</w:t>
      </w:r>
      <w:r w:rsidRPr="00A91CD2">
        <w:rPr>
          <w:rFonts w:ascii="Arial" w:eastAsia="Times New Roman" w:hAnsi="Arial" w:cs="Arial"/>
          <w:color w:val="000000"/>
          <w:sz w:val="20"/>
          <w:szCs w:val="20"/>
          <w:lang w:eastAsia="ru-RU"/>
        </w:rPr>
        <w:t>. Прием детей в Лагерь производится путем личной передачи ребенка от родителя (законного представителя, сопровождающего) представителю Лагеря на регистрации.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3</w:t>
      </w:r>
      <w:r w:rsidRPr="00A91CD2">
        <w:rPr>
          <w:rFonts w:ascii="Arial" w:eastAsia="Times New Roman" w:hAnsi="Arial" w:cs="Arial"/>
          <w:color w:val="000000"/>
          <w:sz w:val="20"/>
          <w:szCs w:val="20"/>
          <w:lang w:eastAsia="ru-RU"/>
        </w:rPr>
        <w:t>. Прием детей в Лагерь производится на основании следующих документов, которые предъявляются родителем перед заездом на регистрации: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а) медицинская справка (форма 079-у) с данными о перенесенных инфекционных заболеваниях с данными о последних сделанных профилактических прививках против дифтерии, кори, паротита, краснухи и гепатита В; с отметкой об отсутствии педикулеза; при наличии хронических заболеваний указать дату последнего обострения; с указанием группы здоровья, физкультурной группы, уровнем физического развития, ограничениями в оздоровительных мероприятиях;</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б) справка об отсутствии карантина по месту жительства (из СЭС или детской поликлиники);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в) заполненной анкеты ребенка, по форме, размещенной на официальном сайте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г) копия страхового медицинского полиса;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д) копия свидетельства о рождении ребенка либо паспорта.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4</w:t>
      </w:r>
      <w:r w:rsidRPr="00A91CD2">
        <w:rPr>
          <w:rFonts w:ascii="Arial" w:eastAsia="Times New Roman" w:hAnsi="Arial" w:cs="Arial"/>
          <w:color w:val="000000"/>
          <w:sz w:val="20"/>
          <w:szCs w:val="20"/>
          <w:lang w:eastAsia="ru-RU"/>
        </w:rPr>
        <w:t>. Каждый ребенок должен осознавать, что он едет в детский коллектив и должен придерживаться правил, установленных в этом коллективе. Приезд ребенка в лагерь считается согласием ребенка и его родителей на выполнение правил, установленных в детском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5</w:t>
      </w:r>
      <w:r w:rsidRPr="00A91CD2">
        <w:rPr>
          <w:rFonts w:ascii="Arial" w:eastAsia="Times New Roman" w:hAnsi="Arial" w:cs="Arial"/>
          <w:color w:val="000000"/>
          <w:sz w:val="20"/>
          <w:szCs w:val="20"/>
          <w:lang w:eastAsia="ru-RU"/>
        </w:rPr>
        <w:t>. ​ Путевка является неделимой. В случае неприбытия ребенка в день заезда, досрочного выезда до окончания оплаченного срока путевки по собственной инициативе, или инициативе родителей, а также по причинам, не зависящим от принимающей организации, стоимость путевки не пересчитывается и возврату не подлежит.</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2. Правила подготовки ребенка к Лагерю.</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2.1. Каждый родитель должен подготовить своего ребенка к поездке в Лагерь: ознакомить его с Правилами пребывания ребенка в Лагере, проверить его личные одежду и вещи, которые должны быть чистыми. Вещи ребёнка должны быть упакованы в один удобный для транспортировки чемодан или сумку. Сумки и чемоданы должны быть промаркированы (т.к. у многих они одинаковые). Перед отправлением родители должны ознакомить ребёнка с содержанием багажа, при необходимости положить письменный перечень вещей. Вещи должны быть хорошо знакомы ребёнку. Не рекомендуется перегружать детские чемоданы.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2.2. Родители информируют ребенка о возможности связи его с родителями по средствам телефонной связи.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2.3. Родитель должен настроить ребенка на активный и коллективный отдых в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2.4. Родитель обязан проинструктировать ребенка по технике безопасности, правилам противопожарной безопасности, правилам проведения купаний, экскурсий, автобусных поездок, походов как минимум в следующем объеме: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98"/>
        <w:gridCol w:w="5468"/>
      </w:tblGrid>
      <w:tr w:rsidR="00A91CD2" w:rsidRPr="00A91CD2" w:rsidTr="00A91CD2">
        <w:trPr>
          <w:tblCellSpacing w:w="15" w:type="dxa"/>
        </w:trPr>
        <w:tc>
          <w:tcPr>
            <w:tcW w:w="0" w:type="auto"/>
            <w:shd w:val="clear" w:color="auto" w:fill="FFFFFF"/>
            <w:vAlign w:val="center"/>
            <w:hideMark/>
          </w:tcPr>
          <w:p w:rsidR="00A91CD2" w:rsidRPr="00A91CD2" w:rsidRDefault="00A91CD2" w:rsidP="00A91CD2">
            <w:pPr>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Общие правила.</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lastRenderedPageBreak/>
              <w:t>1.Каждый ребенок (подросток) должен беречь зеленые насаждения на территории лагеря, соблюдать чистоту.</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2.Нельзя есть незнакомые ягоды, плоды.</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3.В случае ухудшения самочувствия необходимо сообщать вожатым.</w:t>
            </w:r>
          </w:p>
        </w:tc>
        <w:tc>
          <w:tcPr>
            <w:tcW w:w="0" w:type="auto"/>
            <w:shd w:val="clear" w:color="auto" w:fill="FFFFFF"/>
            <w:vAlign w:val="center"/>
            <w:hideMark/>
          </w:tcPr>
          <w:p w:rsidR="00A91CD2" w:rsidRPr="00A91CD2" w:rsidRDefault="00A91CD2" w:rsidP="00A91CD2">
            <w:pPr>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lastRenderedPageBreak/>
              <w:t>Правила противопожарной безопасности.</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xml:space="preserve">1.Необходимо знать план эвакуации спального корпуса. В случае обнаружения признаков возгорания </w:t>
            </w:r>
            <w:r w:rsidRPr="00A91CD2">
              <w:rPr>
                <w:rFonts w:ascii="Arial" w:eastAsia="Times New Roman" w:hAnsi="Arial" w:cs="Arial"/>
                <w:color w:val="000000"/>
                <w:sz w:val="20"/>
                <w:szCs w:val="20"/>
                <w:lang w:eastAsia="ru-RU"/>
              </w:rPr>
              <w:lastRenderedPageBreak/>
              <w:t>незамедлительно покинуть здание и сообщить любому взрослому.</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2.Запрещается разводить огонь в помещениях, на территории лагеря и в походах.</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3.Не разрешается пользоваться электроприборами без разрешения вожатого.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4.В лагере курить запрещено.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5.Легковоспламеняющиеся предметы следует сдать на хранение вожатым.</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6.Не разрешается трогать провисающие, торчащие провода. О наличии таких проводов следует сообщить вожатому.</w:t>
            </w:r>
          </w:p>
        </w:tc>
      </w:tr>
      <w:tr w:rsidR="00A91CD2" w:rsidRPr="00A91CD2" w:rsidTr="00A91CD2">
        <w:trPr>
          <w:tblCellSpacing w:w="15" w:type="dxa"/>
        </w:trPr>
        <w:tc>
          <w:tcPr>
            <w:tcW w:w="0" w:type="auto"/>
            <w:shd w:val="clear" w:color="auto" w:fill="FFFFFF"/>
            <w:vAlign w:val="center"/>
            <w:hideMark/>
          </w:tcPr>
          <w:p w:rsidR="00A91CD2" w:rsidRPr="00A91CD2" w:rsidRDefault="00A91CD2" w:rsidP="00A91CD2">
            <w:pPr>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lastRenderedPageBreak/>
              <w:t>Правила проведения морских купаний.</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1.Разрешается выходить на пляж только с отрядом. На пляже располагаться в секторе, отведенном отряду.</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2.Каждый должен иметь с собой головной убор, полотенце, купальный костюм (плавки, купальник).</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3.Купание проводится в звеньях не более 10 человек.</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4.Вход в воду разрешается только по команде плаврука. Купание проходит в огражденном секторе, заплывать за ограждение (буйки) нельзя.</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5.Входить в воду можно только до уровня груди.</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6.Строго запрещено нырять, пользоваться маской, ластами, трубкой, надувными предметами, подавать ложные сигналы бедствия, толкаться и бороться в воде.</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7.Выход из воды по сигналу плаврука.</w:t>
            </w:r>
          </w:p>
        </w:tc>
        <w:tc>
          <w:tcPr>
            <w:tcW w:w="0" w:type="auto"/>
            <w:shd w:val="clear" w:color="auto" w:fill="FFFFFF"/>
            <w:vAlign w:val="center"/>
            <w:hideMark/>
          </w:tcPr>
          <w:p w:rsidR="00A91CD2" w:rsidRPr="00A91CD2" w:rsidRDefault="00A91CD2" w:rsidP="00A91CD2">
            <w:pPr>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Правила поведения во время массовых мероприятий.</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1.При проведении массовых мероприятий следует находиться вместе с отрядом. Отойти можно только в сопровождении вожатого.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2.Мероприятия следует посещать в соответствующей одежде и обуви. Если это не предполагается сценарием, нельзя появляться на мероприятиях в купальнике, шлепанцах.</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3.При проведении массовых мероприятий на открытых площадках в солнечную погоду наличие головного убора обязательно.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4.Следует соблюдать правила этикета в общественных местах (не шуметь, не толкаться, не свистеть, не топать ногами).</w:t>
            </w:r>
          </w:p>
        </w:tc>
      </w:tr>
      <w:tr w:rsidR="00A91CD2" w:rsidRPr="00A91CD2" w:rsidTr="00A91CD2">
        <w:trPr>
          <w:tblCellSpacing w:w="15" w:type="dxa"/>
        </w:trPr>
        <w:tc>
          <w:tcPr>
            <w:tcW w:w="0" w:type="auto"/>
            <w:shd w:val="clear" w:color="auto" w:fill="FFFFFF"/>
            <w:vAlign w:val="center"/>
            <w:hideMark/>
          </w:tcPr>
          <w:p w:rsidR="00A91CD2" w:rsidRPr="00A91CD2" w:rsidRDefault="00A91CD2" w:rsidP="00A91CD2">
            <w:pPr>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Правила поведения на автобусных экскурсиях.</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1.Посадка в автобус производится по команде экскурсовода (вожатого).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2.Во время движения автобуса не разрешается стоять и ходить по салону. Нельзя высовываться из окна и выставлять руки в окно.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3.При резком торможении необходимо держаться за поручни.</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lastRenderedPageBreak/>
              <w:t>4.В случае появления признаков укачивания или тошноты надо сразу сообщить экскурсоводу (вожатому).</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5.Вставать можно только после полной остановки автобуса по команде экскурсовода (вожатого).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 (вожатого). Нельзя самостоятельно выходить на проезжую часть и перебегать улицу.</w:t>
            </w:r>
          </w:p>
        </w:tc>
        <w:tc>
          <w:tcPr>
            <w:tcW w:w="0" w:type="auto"/>
            <w:shd w:val="clear" w:color="auto" w:fill="FFFFFF"/>
            <w:vAlign w:val="center"/>
            <w:hideMark/>
          </w:tcPr>
          <w:p w:rsidR="00A91CD2" w:rsidRPr="00A91CD2" w:rsidRDefault="00A91CD2" w:rsidP="00A91CD2">
            <w:pPr>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lastRenderedPageBreak/>
              <w:t>Правила поведения во время пешеходных прогулок (экскурсий, походов).</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1.К пешеходным экскурсиям допускаются дети (подростки) в соответствующей форме одежды: закрытая удобная обувь, головной убор, при необходимости длинные брюки и рубашки (кофты) с длинными рукавами.</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2.Старшим во время проведения экскурсии (похода) является экскурсовод. Необходимо строго выполнять указания экскурсовода, а также сопровождающих вожатых.</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lastRenderedPageBreak/>
              <w:t>3.Во время прогулки, экскурсии, похода следует находиться с отрядом, не разбредаться. Не разрешается отходить от маршрута (тропы, дорожки), подходить к электропроводам, неогороженным краям оврагов, ущелий, обрывов.</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4.Необходимо своевременно сообщить вожатому об ухудшении состояния здоровья или травмах.</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5.Следует уважительно относится к местным традициям и обычаям, бережно относиться к природе, памятникам истории и культуры.</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6.Фотографирование разрешено в специально отведенных местах при общей остановке отряда по разрешению экскурсовода.</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7.По окончании экскурсии (прогулки, похода) собраться в указанном месте и после объявления окончания экскурсии следовать указаниям своего вожатого.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8.Покупки в магазине можно делать только с разрешения вожатого.</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9.При переходе через проезжую часть соблюдать правила дорожного движения, четко выполняя указания вожатого.</w:t>
            </w:r>
          </w:p>
        </w:tc>
      </w:tr>
      <w:tr w:rsidR="00A91CD2" w:rsidRPr="00A91CD2" w:rsidTr="00A91CD2">
        <w:trPr>
          <w:tblCellSpacing w:w="15" w:type="dxa"/>
        </w:trPr>
        <w:tc>
          <w:tcPr>
            <w:tcW w:w="0" w:type="auto"/>
            <w:gridSpan w:val="2"/>
            <w:shd w:val="clear" w:color="auto" w:fill="FFFFFF"/>
            <w:vAlign w:val="center"/>
            <w:hideMark/>
          </w:tcPr>
          <w:p w:rsidR="00A91CD2" w:rsidRPr="00A91CD2" w:rsidRDefault="00A91CD2" w:rsidP="00A91CD2">
            <w:pPr>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lastRenderedPageBreak/>
              <w:t>Правила поведения во время морских прогулок на катерах.</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1.Посадка и высадка из катера разрешается только по команде экскурсовода. Перед посадкой и после высадки необходимо собраться в определенном, указанном экскурсоводом или вожатым месте.</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2.Не разрешается бегать по катеру, перегибаться через перила, играть в подвижные игры, открывать двери служебных помещений и выхода из катера.</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3.В случае появления признаков укачивания, тошноты или другом ухудшении состояния здоровья необходимо сообщить вожатому.</w:t>
            </w:r>
          </w:p>
          <w:p w:rsidR="00A91CD2" w:rsidRPr="00A91CD2" w:rsidRDefault="00A91CD2" w:rsidP="00A91CD2">
            <w:pPr>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4.Разрешается уходить с места высадки из катера только по команде экскурсовода или вожатого.</w:t>
            </w:r>
          </w:p>
        </w:tc>
      </w:tr>
    </w:tbl>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 Правила пребывания в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3.1. По приезду детей в лагерь детей распределяют по отрядам с учетом возрастных особенностей и желания ребенка.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3.2. Необходимо знать план эвакуации спального корпуса.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В случае обнаружения признаков возгорания незамедлительно покинуть здание и сообщить любому взрослому.</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3.3. Каждый ребенок должен соблюдать режим дня лагеря, общие санитарно-гигиенические нормы, личную гигиену (умываться, причесываться, принимать душ, одеваться по погоде и т.д.).</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3.4. Ребенок (подросток) обязан находиться вместе с отрядом и участвовать в жизни коллектива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3.5. Выход за территорию лагеря категорически запрещен. Допускаются выходы отрядов с разрешения директора лагеря для проведения мероприятий (экскурсии) в сопровождении вожатого.</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lastRenderedPageBreak/>
        <w:t>3.6. Ребенок может быть временно выведен за территорию лагеря в следующих случаях:</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по заявлению родителя,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по заявлению по семейным обстоятельствам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(в случае отсутствия более 3 – х дней, по возвращению в лагерь предоставляется справка об отсутствии контакта с инфекционными больными),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по причине болезни в сопровождении вожатого или врача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3.7. В случае ухудшения самочувствия ребенок обязан сообщить вожатому и обратиться к врачу лагеря. Родитель извещается врачом в случае помещения ребенка в изолятор или обращения в стационарное медицинское учреждение.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3.8. Каждый ребенок обязан бережно относиться к личному имуществу, имуществу других детей и имуществу лагеря. За сохранность личных вещей несет ответственность самостоятельно. Администрация не несет ответственности за их утерю.</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Внимание!!! Администрация лагеря настоятельно рекомендует родителям не давать ребёнку в лагерь дорогие ювелирные изделия, дорогую косметику, дорогую одежду, ценные вещи.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3.9. Каждый ребенок обязан соблюдать правила поведения в общественных местах (сквернословие, моральное и физическое оскорбление личности, разжигание национальной розни не допускается).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3.10. Каждый ребенок (подросток) должен бережно относиться к окружающей природе (зеленым насаждениям на территории лагеря, соблюдать чистоту).</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3.11. Оборот наличных денежных средств на территории ЗУОО «ДЛ «</w:t>
      </w:r>
      <w:proofErr w:type="gramStart"/>
      <w:r w:rsidRPr="00A91CD2">
        <w:rPr>
          <w:rFonts w:ascii="Arial" w:eastAsia="Times New Roman" w:hAnsi="Arial" w:cs="Arial"/>
          <w:color w:val="000000"/>
          <w:sz w:val="20"/>
          <w:szCs w:val="20"/>
          <w:lang w:eastAsia="ru-RU"/>
        </w:rPr>
        <w:t>Мульт-Фильм</w:t>
      </w:r>
      <w:proofErr w:type="gramEnd"/>
      <w:r w:rsidRPr="00A91CD2">
        <w:rPr>
          <w:rFonts w:ascii="Arial" w:eastAsia="Times New Roman" w:hAnsi="Arial" w:cs="Arial"/>
          <w:color w:val="000000"/>
          <w:sz w:val="20"/>
          <w:szCs w:val="20"/>
          <w:lang w:eastAsia="ru-RU"/>
        </w:rPr>
        <w:t>» осуществляется в соответствии с Положением об обращении денежных средств в ЗУОО «Детский Лагерь «Мульт-Фильм». С текстом можно ознакомиться на сайте Лагеря.</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4. Вещи ребенка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4.1 Вещи, разрешенные к использованию в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Предметы личной гигиены: зубная щётка, паста, мыло, мочалка, шампунь, расчёска, личное сменное бельё;</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Сменная обувь для корпуса, лёгкая домашняя одежда для корпуса;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Повседневная и нарядная одежда. Одежда для прогулок, обувь, головной убор от солнца;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Удобная одежда для спортивных мероприятий и спортивная обувь;</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Купальник и шапочку для бассейна, моря, крем от загара, если ребёнок обгорает на солнце; солнцезащитные очки, купальное полотенце;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4.2 Вещи, запрещенные к использованию в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Оружие всех видов, в том числе газовое, холодное; горючие и взрывчатые вещества, ножи и острые предметы, за исключением предметов для шитья и личной гигиены.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Предметы самообороны (электрошоковые, газовые приспособления, резиновые дубинки и проч.).</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Пиротехнические игрушки (петарды, шутихи и проч.), травмоопасное оборудование (скейты, роликовые коньки, самокаты и т.п.) и игрушки, стреляющие пластмассовыми пулями.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Скоропортящиеся продукты, сигареты, зажигалки, спички и любые виды алкоголя.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lastRenderedPageBreak/>
        <w:sym w:font="Symbol" w:char="F0B7"/>
      </w:r>
      <w:r w:rsidRPr="00A91CD2">
        <w:rPr>
          <w:rFonts w:ascii="Arial" w:eastAsia="Times New Roman" w:hAnsi="Arial" w:cs="Arial"/>
          <w:color w:val="000000"/>
          <w:sz w:val="20"/>
          <w:szCs w:val="20"/>
          <w:lang w:eastAsia="ru-RU"/>
        </w:rPr>
        <w:t>​ Сильнодействующие лекарства. При необходимости применения таких лекарств родители должны передать их воспитателю и сообщить условия/график приема.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Печатную, аудио/видео/компьютерную продукцию, содержащую пропаганду без культурного поведения, насилия и порнографии.</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Администрация Лагеря оставляет за собой право изъятия общественно-опасных предметов и хранение их до конца пребывания в лагере ребенка.</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Попытка получить (купить, «достать») вышеуказанные запрещенные вещи, а также обнаружение их у ребенка в лагере будет считаться противоправным действием.</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5. Правила посещения ребёнка в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5.1. Посещение ребёнка в лагере происходит в строго отведённое время. По приезду в лагерь обратитесь к дежурному охраннику на КПП, с просьбой позвать Вашего ребёнка. Для чего сообщите ему его фамилию, имя, номер отряда. Если последнее Вам неизвестно, Вам обязательно помогут!</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Посещение жилой комнаты ребёнка категорически запрещено! Это обусловлено санитарным режимом лагеря и заботой о безопасности Вашего ребёнка.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Чтобы забрать ребёнка за территорию лагеря на время, Вам необходимо будет согласовать это действие с администрацией лагеря, после чего, написать заявление установленного образца на имя директора лагеря и лично поставить в известность отрядных вожатых. На это время Вы принимаете на себя полную ответственность за жизнь и здоровье Вашего ребёнка. Право посещать, а тем более забирать ребёнка за территорию лагеря, могут только его родители, или близкие родственники, прошедшие «регистрацию» во время приобретения путёвки и заключения договора.</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t>5.2. Продукты, запрещенные санитарными службами для передачи в условиях загородного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 Газированные напитки (Фанта, Спрайт, Кока-кола и т.д.);</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2.Пирожные, торты (любые изделия с кремом и наполнителем);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3.Сухарики, чипсы;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4.Молочные продукты (йогурты, творожные массы, сырки глазированные);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5. Птица-рыба-мясо, любые копчёности, колбаса и т.д.;</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6.Соленья, супы, котлеты, пельмени, пироги и т.д.;</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7.Консервы;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8. Грибы;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 Супы, пюре, лапша быстрого приготовления;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10. Приготовленную пищу (домашнюю, купленную в кулинарии) — салаты;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5.3 Продукты, разрешенные санитарными службами для передачи в условиях загородного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 Сухие мучные изделия (сушки, печенье, сухари);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2.Леденцы, карамель;</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3.Вода минеральная, питьевая -в неограниченном количестве, соки натуральные (0,2 мл);</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 Правила отчисления ребенка из лагеря</w:t>
      </w:r>
    </w:p>
    <w:p w:rsidR="00A91CD2" w:rsidRPr="00A91CD2" w:rsidRDefault="00A91CD2" w:rsidP="00A91CD2">
      <w:pPr>
        <w:shd w:val="clear" w:color="auto" w:fill="FFFFFF"/>
        <w:spacing w:after="240" w:line="270" w:lineRule="atLeast"/>
        <w:rPr>
          <w:rFonts w:ascii="Arial" w:eastAsia="Times New Roman" w:hAnsi="Arial" w:cs="Arial"/>
          <w:b/>
          <w:color w:val="000000"/>
          <w:sz w:val="20"/>
          <w:szCs w:val="20"/>
          <w:lang w:eastAsia="ru-RU"/>
        </w:rPr>
      </w:pPr>
      <w:r w:rsidRPr="00A91CD2">
        <w:rPr>
          <w:rFonts w:ascii="Arial" w:eastAsia="Times New Roman" w:hAnsi="Arial" w:cs="Arial"/>
          <w:b/>
          <w:color w:val="000000"/>
          <w:sz w:val="20"/>
          <w:szCs w:val="20"/>
          <w:lang w:eastAsia="ru-RU"/>
        </w:rPr>
        <w:lastRenderedPageBreak/>
        <w:t>6.1. Администрация Лагеря имеет право отчислить ребёнка из лагеря с доставкой до места проживания, в сопровождении представителя лагеря за счет родителей и/или в их сопровождении по следующим причинам: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Грубое нарушение мер собственной безопасности, нарушение режима, самовольный уход с территории лагеря или из корпуса после отбоя, самовольное купание или неоднократное нарушение правил поведения на воде, нарушение правил пожарной безопасности, электробезопасности;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Воровство, вымогательство, угрозы, нанесение морального или физического ущерба со стороны ребенка по отношению к другим детям;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Нанесение значительного умышленного материального ущерба лагерю;</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Употребление спиртных напитков (включая пиво), наркотических средств, курение;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Обнаружение у ребенка медицинских противопоказаний или хронических заболеваний, не указанных в анкете или медицинских справках, которые могут негативно отразиться на его здоровье во время пребывания в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Распространение и пропаганда курения, пьянства, наркотиков, а также развратное и некультурное поведение, сквернословие, грубость педагогам, нанесение любых телесных повреждений другим лицам.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sym w:font="Symbol" w:char="F0B7"/>
      </w:r>
      <w:r w:rsidRPr="00A91CD2">
        <w:rPr>
          <w:rFonts w:ascii="Arial" w:eastAsia="Times New Roman" w:hAnsi="Arial" w:cs="Arial"/>
          <w:color w:val="000000"/>
          <w:sz w:val="20"/>
          <w:szCs w:val="20"/>
          <w:lang w:eastAsia="ru-RU"/>
        </w:rPr>
        <w:t xml:space="preserve">​ Совершение действий, несущих угрозу жизни или здоровью людей (сотрудников лагеря, детей и </w:t>
      </w:r>
      <w:proofErr w:type="spellStart"/>
      <w:r w:rsidRPr="00A91CD2">
        <w:rPr>
          <w:rFonts w:ascii="Arial" w:eastAsia="Times New Roman" w:hAnsi="Arial" w:cs="Arial"/>
          <w:color w:val="000000"/>
          <w:sz w:val="20"/>
          <w:szCs w:val="20"/>
          <w:lang w:eastAsia="ru-RU"/>
        </w:rPr>
        <w:t>др</w:t>
      </w:r>
      <w:proofErr w:type="spellEnd"/>
      <w:r w:rsidRPr="00A91CD2">
        <w:rPr>
          <w:rFonts w:ascii="Arial" w:eastAsia="Times New Roman" w:hAnsi="Arial" w:cs="Arial"/>
          <w:color w:val="000000"/>
          <w:sz w:val="20"/>
          <w:szCs w:val="20"/>
          <w:lang w:eastAsia="ru-RU"/>
        </w:rPr>
        <w:t>).</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6.2. Вожатый, в телефонном режиме извещает родителя (законного представителя) о системных нарушениях ребенком вышеуказанных правил и предупреждает об отчислении из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6.3. Отчисление производится при наличии актов, медицинских справок и других документов, подтверждающих вышеуказанные причины. Основанием для отчисления будет являться объяснительная вожатого/воспитателя о факте нарушения и приказ директора лагеря об отчислении с указанием причины.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6.4. При отчислении ребенка из лагеря по инициативе Администрации лагеря компенсация неиспользованных дней путевки не производится.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6.5. За причиненный ущерб имуществу лагерю ответственность несут родители ребенка в установленном законом порядке.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6.6. В случае неявки родителя в течение 24 часов после получения телефонного уведомления об отчислении за ребенком либо отсутствии письменного уведомления о месте отправки ребенка Администрация лагеря имеет право сдать ребенка в отделение милиции.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7. Правила осуществления медицинского сопровождения ребенка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xml:space="preserve">Ребёнок, прибывший в лагерь, находится под постоянным медицинским контролем опытного медицинского персонала. В лагере созданы все условия для оказания экстренной медицинской помощи и для лечения заболевших в течение всей смены. В случае оказания экстренной медицинской помощи, ребёнок доставляется в детскую больницу в сопровождении уполномоченного лица Лагеря. Уполномоченное лицо Лагеря имеет право принимать решение о согласии на госпитализацию либо отказе от такового, забирать ребенка с медицинского </w:t>
      </w:r>
      <w:proofErr w:type="spellStart"/>
      <w:r w:rsidRPr="00A91CD2">
        <w:rPr>
          <w:rFonts w:ascii="Arial" w:eastAsia="Times New Roman" w:hAnsi="Arial" w:cs="Arial"/>
          <w:color w:val="000000"/>
          <w:sz w:val="20"/>
          <w:szCs w:val="20"/>
          <w:lang w:eastAsia="ru-RU"/>
        </w:rPr>
        <w:t>учереждения</w:t>
      </w:r>
      <w:proofErr w:type="spellEnd"/>
      <w:r w:rsidRPr="00A91CD2">
        <w:rPr>
          <w:rFonts w:ascii="Arial" w:eastAsia="Times New Roman" w:hAnsi="Arial" w:cs="Arial"/>
          <w:color w:val="000000"/>
          <w:sz w:val="20"/>
          <w:szCs w:val="20"/>
          <w:lang w:eastAsia="ru-RU"/>
        </w:rPr>
        <w:t>. Все режимные моменты осуществляются под надзором медицинского персонала. Ребёнок, имеющий недомогание, должен немедленно сообщить об этом отрядному вожатому, после чего он будет отведён на приём к врачу, осмотрен, и ему будет назначено лечение. Пункт приёма больных детей работает в лагере в круглосуточном режиме.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xml:space="preserve">Если ребёнку необходимо по курсу лечения принимать какие-либо медицинские препараты, находящиеся у ребёнка, либо у ребенка имеются аллергические реакции на медицинские препараты, продукты питания родителям необходимо письменно уведомить об этом врача лагеря, сделав отметку в медицинской карте ребёнка в графе «дополнительная медицинская информация». При направлении детей на отдых в детский лагерь подразумевается, что направляемые дети достаточно самостоятельны для того, чтобы следить за </w:t>
      </w:r>
      <w:r w:rsidRPr="00A91CD2">
        <w:rPr>
          <w:rFonts w:ascii="Arial" w:eastAsia="Times New Roman" w:hAnsi="Arial" w:cs="Arial"/>
          <w:color w:val="000000"/>
          <w:sz w:val="20"/>
          <w:szCs w:val="20"/>
          <w:lang w:eastAsia="ru-RU"/>
        </w:rPr>
        <w:lastRenderedPageBreak/>
        <w:t>личной гигиеной. Для этого в лагере созданы все условия. Контроль за соблюдением ребёнком личной гигиены осуществляется групп лидером (отрядным вожатым), медицинским персоналом и администрацией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8. Правила возвращения ребенка из Лагеря домой.</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8.1. Дети доставляются из лагеря организованно, передаются организатору трансфера по спискам.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8.2. Если родитель (или законный представитель) сам забирает ребенка из лагеря, то он должен прибыть в лагерь в 10.00 в день окончания смены.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родитель (доверенное лицо) подходит к сопровождающему, предъявляет паспорт, забирает документы ребенка, расписывается в ведомости получения, и забирает ребенка.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в случае опоздания родитель извещает по телефону ребенка или администрацию Лагеря о причине задержки.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Если родитель (или ответственное лицо) пользуется дополнительной услугой трансфер, то он должен прибыть в оговоренное заранее место и время прибытия, и забрать ребенка по следующему порядку:</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родитель (доверенное лицо) подходит к сопровождающему, предъявляет паспорт, забирает документы ребенка, расписывается в ведомости получения, и забирает ребенка.</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в случае опоздания родитель извещает по телефону ребенка или сопровождающего о причине задержки. Сопровождающий в течение одного часа ждет родителей на месте прибытия.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xml:space="preserve">8.3. При нарушении условий договора пребывания ребенка в лагере родитель вправе обратиться с претензией в офис лагеря, которая будет рассмотрена в течении трех дней и дан </w:t>
      </w:r>
      <w:proofErr w:type="gramStart"/>
      <w:r w:rsidRPr="00A91CD2">
        <w:rPr>
          <w:rFonts w:ascii="Arial" w:eastAsia="Times New Roman" w:hAnsi="Arial" w:cs="Arial"/>
          <w:color w:val="000000"/>
          <w:sz w:val="20"/>
          <w:szCs w:val="20"/>
          <w:lang w:eastAsia="ru-RU"/>
        </w:rPr>
        <w:t>ответ</w:t>
      </w:r>
      <w:proofErr w:type="gramEnd"/>
      <w:r w:rsidRPr="00A91CD2">
        <w:rPr>
          <w:rFonts w:ascii="Arial" w:eastAsia="Times New Roman" w:hAnsi="Arial" w:cs="Arial"/>
          <w:color w:val="000000"/>
          <w:sz w:val="20"/>
          <w:szCs w:val="20"/>
          <w:lang w:eastAsia="ru-RU"/>
        </w:rPr>
        <w:t xml:space="preserve"> по существу.</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 Особенности пребывания представителей (сотрудников) иных юридических лиц, временно пребывающих на территории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9.1. Под представителями (сотрудниками) иных юридических лиц, временно пребывающих на территории Лагеря понимаются в том числе, но не исключительно лица, состоящие в трудовых отношениях с иными юридическими лицами временно пребывающие на территории Лагеря во исполнение своих трудовых обязанностей (</w:t>
      </w:r>
      <w:proofErr w:type="gramStart"/>
      <w:r w:rsidRPr="00A91CD2">
        <w:rPr>
          <w:rFonts w:ascii="Arial" w:eastAsia="Times New Roman" w:hAnsi="Arial" w:cs="Arial"/>
          <w:color w:val="000000"/>
          <w:sz w:val="20"/>
          <w:szCs w:val="20"/>
          <w:lang w:eastAsia="ru-RU"/>
        </w:rPr>
        <w:t>как то</w:t>
      </w:r>
      <w:proofErr w:type="gramEnd"/>
      <w:r w:rsidRPr="00A91CD2">
        <w:rPr>
          <w:rFonts w:ascii="Arial" w:eastAsia="Times New Roman" w:hAnsi="Arial" w:cs="Arial"/>
          <w:color w:val="000000"/>
          <w:sz w:val="20"/>
          <w:szCs w:val="20"/>
          <w:lang w:eastAsia="ru-RU"/>
        </w:rPr>
        <w:t xml:space="preserve"> представители торговых, подрядных организаций; организаций прямо или косвенно задействованных в процессе оказания конечному потребителю услуг Лагеря). Нахождение данных лиц на территории Лагеря допускается только при наличии договорных отношений.</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 Представители (сотрудники) иных юридических лиц, временно пребывающие на территории Лагеря обязаны: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xml:space="preserve">9.2.1. В первый день пребывания в Лагере пройти инструктаж по правилам пребывания в ЗУОО «Детский лагерь «Мульт – Фильм», технике безопасности, противопожарной безопасности, охране жизни и здоровья отдыхающих, </w:t>
      </w:r>
      <w:proofErr w:type="spellStart"/>
      <w:r w:rsidRPr="00A91CD2">
        <w:rPr>
          <w:rFonts w:ascii="Arial" w:eastAsia="Times New Roman" w:hAnsi="Arial" w:cs="Arial"/>
          <w:color w:val="000000"/>
          <w:sz w:val="20"/>
          <w:szCs w:val="20"/>
          <w:lang w:eastAsia="ru-RU"/>
        </w:rPr>
        <w:t>антитерростической</w:t>
      </w:r>
      <w:proofErr w:type="spellEnd"/>
      <w:r w:rsidRPr="00A91CD2">
        <w:rPr>
          <w:rFonts w:ascii="Arial" w:eastAsia="Times New Roman" w:hAnsi="Arial" w:cs="Arial"/>
          <w:color w:val="000000"/>
          <w:sz w:val="20"/>
          <w:szCs w:val="20"/>
          <w:lang w:eastAsia="ru-RU"/>
        </w:rPr>
        <w:t xml:space="preserve"> защите, правилам обеспечения безопасности во время купания. На второй и последующий дни лица, не прошедшие инструктаж, обязаны покинуть территорию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9.2.2. Соблюдать вышеуказанные локальные нормативные акты.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 xml:space="preserve">9.2.3. Выполнять требования руководителя Лагеря, его заместителей, сотрудников </w:t>
      </w:r>
      <w:proofErr w:type="gramStart"/>
      <w:r w:rsidRPr="00A91CD2">
        <w:rPr>
          <w:rFonts w:ascii="Arial" w:eastAsia="Times New Roman" w:hAnsi="Arial" w:cs="Arial"/>
          <w:color w:val="000000"/>
          <w:sz w:val="20"/>
          <w:szCs w:val="20"/>
          <w:lang w:eastAsia="ru-RU"/>
        </w:rPr>
        <w:t>охраны</w:t>
      </w:r>
      <w:proofErr w:type="gramEnd"/>
      <w:r w:rsidRPr="00A91CD2">
        <w:rPr>
          <w:rFonts w:ascii="Arial" w:eastAsia="Times New Roman" w:hAnsi="Arial" w:cs="Arial"/>
          <w:color w:val="000000"/>
          <w:sz w:val="20"/>
          <w:szCs w:val="20"/>
          <w:lang w:eastAsia="ru-RU"/>
        </w:rPr>
        <w:t xml:space="preserve"> не противоречащие действующему законодательству РФ.</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9.2.4. В случае противоречия нормативных актов иных юридических лиц (распоряжений их руководителей) нормативным актам (распоряжениям руководителя Лагеря), действующим на территории Лагеря применению на территории Лагеря подлежат нормативные акты Лагеря и распоряжения его руководителя.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9.2.5. На территории лагеря не употреблять спиртные, наркотические вещества, не курить, не появляться в состоянии алкогольного, наркотического или иного токсического опьянения.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lastRenderedPageBreak/>
        <w:t>9.2.6. Не портить имущество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9.2.7. Не покидать территорию Лагеря без пропуска, подписанного руководителем Лагеря, либо его заместителем.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9.2.8. Находиться на территории Лагеря с видимыми идентифицирующими средствами (</w:t>
      </w:r>
      <w:proofErr w:type="spellStart"/>
      <w:r w:rsidRPr="00A91CD2">
        <w:rPr>
          <w:rFonts w:ascii="Arial" w:eastAsia="Times New Roman" w:hAnsi="Arial" w:cs="Arial"/>
          <w:color w:val="000000"/>
          <w:sz w:val="20"/>
          <w:szCs w:val="20"/>
          <w:lang w:eastAsia="ru-RU"/>
        </w:rPr>
        <w:t>бейдж</w:t>
      </w:r>
      <w:proofErr w:type="spellEnd"/>
      <w:r w:rsidRPr="00A91CD2">
        <w:rPr>
          <w:rFonts w:ascii="Arial" w:eastAsia="Times New Roman" w:hAnsi="Arial" w:cs="Arial"/>
          <w:color w:val="000000"/>
          <w:sz w:val="20"/>
          <w:szCs w:val="20"/>
          <w:lang w:eastAsia="ru-RU"/>
        </w:rPr>
        <w:t>, пропуск: одноразовый браслет для посещений, электронный браслет), которые предъявлять по первому требованию службы охраны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9.2.9. Уходя из помещений выключать свет, электроприборы, закрывать водопроводные краны.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9.2.10. Не проводить в Лагерь иных лиц.</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9.2.11. Не выносить столовый инвентарь и еду из столовой.</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9.2.12. Соблюдать Правила обращения денежных средств на территории.</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9.2.13. Не использовать ненормативную лексику.</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9.2.14. Не вносить никаких изменений в конструктивные элементы помещений Лагеря, размещать, распространять любым образом (без письменного разрешения руководителя Лагеря) рекламную, агитационную и иную продукцию на территории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 Представители (сотрудники) иных юридических лиц, временно пребывающие на территории Лагеря и работающие с детьми (вожатые, педагогический состав) обязаны:</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9.3.1. Не позднее суток со дня заезда предоставить руководителю Лагеря в письменном, прошитом, пронумерованном и подписанном виде сведения о вожатых и закрепленных за ними детях.</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9.3.2. Не позднее суток со дня заезда провести инструктаж находящихся под их попечительством детей по правилам пребывания в ЗУОО «Детский лагерь «Мульт – Фильм», технике безопасности, противопожарной безопасности, охране жизни и здоровья отдыхающих, правилам обеспечения безопасности во время купания. О проведенном инструктаже уведомить руководителя Лагеря с предоставлением соответствующих списков.</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9.3.3. Осуществлять контроль за соблюдением детьми Правил пребывания в детском лагере и оказывать всю необходимую помощь персоналу лагеря в данном вопросе.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9.3.4. Осуществлять документальное оформление передачи детей и делегирование ответственности за обеспечение безопасности, охраны их жизни и здоровья на период временного отсутствия детей в закрепленном отряде (занятия кружков, секций и т.п.) сотрудникам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9.3.5. Осуществлять контроль местонахождения за закрепленными за ними детьми. Не допускать их самостоятельного перемещения по территории Лагеря, нахождения на спортивных площадках вне времени проведения занятий.</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9.3.6. В случае реализации на территории Лагеря своей программы допускать к ней всех детей, отдыхающих в Лагере.</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9.3.7. Помогать, содействовать в обеспечении реализации программы Лагеря, утвержденной его руководителем.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9.4. Представители (сотрудники) иных юридических лиц, временно пребывающие на территории Лагеря несут полную персональную ответственность (уголовную, административную, гражданско-правовую) в соответствии с действующим законодательством Российской Федерации за вред им причиненный.</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9.5. Представители (сотрудники) иных юридических лиц, временно пребывающие на территории Лагеря несут полную персональную материальную ответственность за вверенное им имущество лагеря, включая бесконтактные браслеты, принятые ими. За утерю имущества лицо, которому вверено имущество уплачивает помимо его стоимости штраф, размер которого устанавливается (определяется) руководителем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lastRenderedPageBreak/>
        <w:t xml:space="preserve">9.6. Представителям (сотрудникам) иных юридических лиц, временно пребывающим на территории Лагеря запрещается посещение служебных помещений и зданий Лагеря (в том числе котельной, канализационно-насосной станции, </w:t>
      </w:r>
      <w:proofErr w:type="spellStart"/>
      <w:r w:rsidRPr="00A91CD2">
        <w:rPr>
          <w:rFonts w:ascii="Arial" w:eastAsia="Times New Roman" w:hAnsi="Arial" w:cs="Arial"/>
          <w:color w:val="000000"/>
          <w:sz w:val="20"/>
          <w:szCs w:val="20"/>
          <w:lang w:eastAsia="ru-RU"/>
        </w:rPr>
        <w:t>водоохранной</w:t>
      </w:r>
      <w:proofErr w:type="spellEnd"/>
      <w:r w:rsidRPr="00A91CD2">
        <w:rPr>
          <w:rFonts w:ascii="Arial" w:eastAsia="Times New Roman" w:hAnsi="Arial" w:cs="Arial"/>
          <w:color w:val="000000"/>
          <w:sz w:val="20"/>
          <w:szCs w:val="20"/>
          <w:lang w:eastAsia="ru-RU"/>
        </w:rPr>
        <w:t xml:space="preserve"> зоны скважины, кухни и её подсобных помещений, трансформаторной подстанции и др.).</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9.7. О каждом случае нарушения настоящих Правил Руководителем Лагеря, его заместителями составляется акт, в котором фиксируется факт нарушения, указывается виновная сторона, её объяснения и решение о принимаемых мерах. К акту прилагаются показания свидетеля нарушения. В случае отказа виновной стороны от подписи, либо при его отсутствии, в акте делается запись об отказе нарушителя от подписания акта, либо его отсутствии, либо невозможности подписания акта виновной стороной в силу своей неполной дееспособности. В этом случае актом фиксируется нарушение без подписи виновной стороны. Каждая из сторон вправе отразить в акте свое мнение, свои предложения и замечания. О факте совершения нарушения и составлении Акта уведомляется руководитель юридического лица, с которым в трудовых правоотношениях состоит нарушитель.</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9.8. Нарушение норм пунктов 9.2.1., 9.2.5. — 9.2.8., 9.2.14., 9.3.1., 9.3.2., 9.6. настоящих Правил является грубым нарушением.</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9.9. Руководитель Лагеря, его заместители вправе в любой момент по своему усмотрению без объяснения причин прекратить пребывание любого представителя (сотрудника) иного юридического лица, временно пребывающего на территории Лагеря, аннулировать его пропуск и потребовать (в том числе устно) покинуть территорию Лагеря, а в случае необходимости при содействии службы охраны Лагеря.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10. Заключительные положения.</w:t>
      </w:r>
    </w:p>
    <w:p w:rsidR="00A91CD2" w:rsidRPr="00A91CD2" w:rsidRDefault="00A91CD2" w:rsidP="00A91CD2">
      <w:pPr>
        <w:shd w:val="clear" w:color="auto" w:fill="FFFFFF"/>
        <w:spacing w:after="240" w:line="270" w:lineRule="atLeast"/>
        <w:rPr>
          <w:rFonts w:ascii="Arial" w:eastAsia="Times New Roman" w:hAnsi="Arial" w:cs="Arial"/>
          <w:color w:val="000000"/>
          <w:sz w:val="20"/>
          <w:szCs w:val="20"/>
          <w:lang w:eastAsia="ru-RU"/>
        </w:rPr>
      </w:pPr>
      <w:r w:rsidRPr="00A91CD2">
        <w:rPr>
          <w:rFonts w:ascii="Arial" w:eastAsia="Times New Roman" w:hAnsi="Arial" w:cs="Arial"/>
          <w:color w:val="000000"/>
          <w:sz w:val="20"/>
          <w:szCs w:val="20"/>
          <w:lang w:eastAsia="ru-RU"/>
        </w:rPr>
        <w:t>10.1. Данные Правила вступают в силу с момента утверждения</w:t>
      </w:r>
    </w:p>
    <w:p w:rsidR="00A3151E" w:rsidRDefault="00A91CD2" w:rsidP="00A91CD2"/>
    <w:sectPr w:rsidR="00A3151E" w:rsidSect="00A91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DC"/>
    <w:rsid w:val="008670CC"/>
    <w:rsid w:val="00A91CD2"/>
    <w:rsid w:val="00B77436"/>
    <w:rsid w:val="00DA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A74A"/>
  <w15:chartTrackingRefBased/>
  <w15:docId w15:val="{24588113-D7A3-4B8E-A3E1-DF89372E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Alean</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Татьяна</dc:creator>
  <cp:keywords/>
  <dc:description/>
  <cp:lastModifiedBy>Михеева Татьяна</cp:lastModifiedBy>
  <cp:revision>2</cp:revision>
  <dcterms:created xsi:type="dcterms:W3CDTF">2016-04-14T13:28:00Z</dcterms:created>
  <dcterms:modified xsi:type="dcterms:W3CDTF">2016-04-14T13:32:00Z</dcterms:modified>
</cp:coreProperties>
</file>